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1D" w:rsidRPr="00C97450" w:rsidRDefault="00E16DEE" w:rsidP="00D27D50">
      <w:pPr>
        <w:tabs>
          <w:tab w:val="left" w:pos="1500"/>
        </w:tabs>
      </w:pPr>
      <w:r w:rsidRPr="007E111D">
        <w:rPr>
          <w:noProof/>
          <w:lang w:eastAsia="en-GB"/>
        </w:rPr>
        <mc:AlternateContent>
          <mc:Choice Requires="wps">
            <w:drawing>
              <wp:anchor distT="45720" distB="45720" distL="114300" distR="114300" simplePos="0" relativeHeight="251667456" behindDoc="0" locked="0" layoutInCell="1" allowOverlap="1" wp14:anchorId="63BF9E3E" wp14:editId="492694B4">
                <wp:simplePos x="0" y="0"/>
                <wp:positionH relativeFrom="column">
                  <wp:posOffset>5105400</wp:posOffset>
                </wp:positionH>
                <wp:positionV relativeFrom="paragraph">
                  <wp:posOffset>0</wp:posOffset>
                </wp:positionV>
                <wp:extent cx="4241800" cy="5991225"/>
                <wp:effectExtent l="0" t="0" r="254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5991225"/>
                        </a:xfrm>
                        <a:prstGeom prst="rect">
                          <a:avLst/>
                        </a:prstGeom>
                        <a:solidFill>
                          <a:srgbClr val="FFFFFF"/>
                        </a:solidFill>
                        <a:ln w="9525">
                          <a:solidFill>
                            <a:srgbClr val="000000"/>
                          </a:solidFill>
                          <a:miter lim="800000"/>
                          <a:headEnd/>
                          <a:tailEnd/>
                        </a:ln>
                      </wps:spPr>
                      <wps:txbx>
                        <w:txbxContent>
                          <w:p w:rsidR="00604424" w:rsidRPr="00F750F9" w:rsidRDefault="00604424" w:rsidP="009509E9">
                            <w:pPr>
                              <w:jc w:val="center"/>
                              <w:rPr>
                                <w:rFonts w:ascii="Bookman Old Style" w:hAnsi="Bookman Old Style"/>
                                <w:b/>
                                <w:sz w:val="36"/>
                                <w:szCs w:val="36"/>
                                <w:u w:val="single"/>
                              </w:rPr>
                            </w:pPr>
                            <w:r w:rsidRPr="00F750F9">
                              <w:rPr>
                                <w:rFonts w:ascii="Bookman Old Style" w:hAnsi="Bookman Old Style"/>
                                <w:b/>
                                <w:sz w:val="36"/>
                                <w:szCs w:val="36"/>
                                <w:u w:val="single"/>
                              </w:rPr>
                              <w:t>The Curriculum</w:t>
                            </w:r>
                          </w:p>
                          <w:p w:rsidR="00604424" w:rsidRPr="00EA1BC8" w:rsidRDefault="00604424" w:rsidP="007E111D">
                            <w:pPr>
                              <w:rPr>
                                <w:rFonts w:ascii="Bookman Old Style" w:hAnsi="Bookman Old Style"/>
                                <w:sz w:val="20"/>
                                <w:szCs w:val="20"/>
                              </w:rPr>
                            </w:pPr>
                          </w:p>
                          <w:p w:rsidR="00604424" w:rsidRPr="00EA1BC8" w:rsidRDefault="00604424" w:rsidP="007E111D">
                            <w:pPr>
                              <w:rPr>
                                <w:rFonts w:ascii="Bookman Old Style" w:hAnsi="Bookman Old Style"/>
                                <w:sz w:val="20"/>
                                <w:szCs w:val="20"/>
                              </w:rPr>
                            </w:pPr>
                            <w:r w:rsidRPr="00EA1BC8">
                              <w:rPr>
                                <w:rFonts w:ascii="Bookman Old Style" w:hAnsi="Bookman Old Style"/>
                                <w:sz w:val="20"/>
                                <w:szCs w:val="20"/>
                              </w:rPr>
                              <w:t>The Curriculum must be inclusive, be a stimulus for personal achievement and, through the broadening of experience of the world, be an encouragement towards informed and responsible citizens.</w:t>
                            </w:r>
                          </w:p>
                          <w:p w:rsidR="00604424" w:rsidRPr="00EA1BC8" w:rsidRDefault="00604424" w:rsidP="007E111D">
                            <w:pPr>
                              <w:rPr>
                                <w:rFonts w:ascii="Bookman Old Style" w:hAnsi="Bookman Old Style"/>
                                <w:sz w:val="20"/>
                                <w:szCs w:val="20"/>
                              </w:rPr>
                            </w:pPr>
                          </w:p>
                          <w:p w:rsidR="00604424" w:rsidRPr="00EA1BC8" w:rsidRDefault="00604424" w:rsidP="007E111D">
                            <w:pPr>
                              <w:rPr>
                                <w:rFonts w:ascii="Bookman Old Style" w:hAnsi="Bookman Old Style"/>
                                <w:sz w:val="20"/>
                                <w:szCs w:val="20"/>
                              </w:rPr>
                            </w:pPr>
                            <w:r w:rsidRPr="00EA1BC8">
                              <w:rPr>
                                <w:rFonts w:ascii="Bookman Old Style" w:hAnsi="Bookman Old Style"/>
                                <w:sz w:val="20"/>
                                <w:szCs w:val="20"/>
                              </w:rPr>
                              <w:t>The Curriculum is made up of these four areas and the</w:t>
                            </w:r>
                            <w:r w:rsidR="00667284" w:rsidRPr="00EA1BC8">
                              <w:rPr>
                                <w:rFonts w:ascii="Bookman Old Style" w:hAnsi="Bookman Old Style"/>
                                <w:sz w:val="20"/>
                                <w:szCs w:val="20"/>
                              </w:rPr>
                              <w:t>se support learning for life….</w:t>
                            </w:r>
                          </w:p>
                          <w:p w:rsidR="00667284" w:rsidRPr="00EA1BC8" w:rsidRDefault="00667284" w:rsidP="00667284">
                            <w:pPr>
                              <w:pStyle w:val="ListParagraph"/>
                              <w:numPr>
                                <w:ilvl w:val="0"/>
                                <w:numId w:val="14"/>
                              </w:numPr>
                              <w:rPr>
                                <w:rFonts w:ascii="Bookman Old Style" w:hAnsi="Bookman Old Style"/>
                                <w:sz w:val="20"/>
                                <w:szCs w:val="20"/>
                              </w:rPr>
                            </w:pPr>
                            <w:r w:rsidRPr="00EA1BC8">
                              <w:rPr>
                                <w:rFonts w:ascii="Bookman Old Style" w:hAnsi="Bookman Old Style"/>
                                <w:sz w:val="20"/>
                                <w:szCs w:val="20"/>
                              </w:rPr>
                              <w:t>Ethos and life of the school as a community</w:t>
                            </w:r>
                          </w:p>
                          <w:p w:rsidR="00667284" w:rsidRPr="00EA1BC8" w:rsidRDefault="00667284" w:rsidP="00667284">
                            <w:pPr>
                              <w:pStyle w:val="ListParagraph"/>
                              <w:numPr>
                                <w:ilvl w:val="0"/>
                                <w:numId w:val="14"/>
                              </w:numPr>
                              <w:rPr>
                                <w:rFonts w:ascii="Bookman Old Style" w:hAnsi="Bookman Old Style"/>
                                <w:sz w:val="20"/>
                                <w:szCs w:val="20"/>
                              </w:rPr>
                            </w:pPr>
                            <w:r w:rsidRPr="00EA1BC8">
                              <w:rPr>
                                <w:rFonts w:ascii="Bookman Old Style" w:hAnsi="Bookman Old Style"/>
                                <w:sz w:val="20"/>
                                <w:szCs w:val="20"/>
                              </w:rPr>
                              <w:t>Curriculum areas and subjects</w:t>
                            </w:r>
                          </w:p>
                          <w:p w:rsidR="00667284" w:rsidRPr="00EA1BC8" w:rsidRDefault="00667284" w:rsidP="00667284">
                            <w:pPr>
                              <w:pStyle w:val="ListParagraph"/>
                              <w:numPr>
                                <w:ilvl w:val="0"/>
                                <w:numId w:val="14"/>
                              </w:numPr>
                              <w:rPr>
                                <w:rFonts w:ascii="Bookman Old Style" w:hAnsi="Bookman Old Style"/>
                                <w:sz w:val="20"/>
                                <w:szCs w:val="20"/>
                              </w:rPr>
                            </w:pPr>
                            <w:r w:rsidRPr="00EA1BC8">
                              <w:rPr>
                                <w:rFonts w:ascii="Bookman Old Style" w:hAnsi="Bookman Old Style"/>
                                <w:sz w:val="20"/>
                                <w:szCs w:val="20"/>
                              </w:rPr>
                              <w:t>Interdisciplinary Learning</w:t>
                            </w:r>
                          </w:p>
                          <w:p w:rsidR="00667284" w:rsidRPr="00EA1BC8" w:rsidRDefault="00667284" w:rsidP="00667284">
                            <w:pPr>
                              <w:pStyle w:val="ListParagraph"/>
                              <w:numPr>
                                <w:ilvl w:val="0"/>
                                <w:numId w:val="14"/>
                              </w:numPr>
                              <w:rPr>
                                <w:rFonts w:ascii="Bookman Old Style" w:hAnsi="Bookman Old Style"/>
                                <w:sz w:val="20"/>
                                <w:szCs w:val="20"/>
                              </w:rPr>
                            </w:pPr>
                            <w:r w:rsidRPr="00EA1BC8">
                              <w:rPr>
                                <w:rFonts w:ascii="Bookman Old Style" w:hAnsi="Bookman Old Style"/>
                                <w:sz w:val="20"/>
                                <w:szCs w:val="20"/>
                              </w:rPr>
                              <w:t>Opportunities for personal achievement</w:t>
                            </w:r>
                          </w:p>
                          <w:p w:rsidR="00667284" w:rsidRPr="00EA1BC8" w:rsidRDefault="00667284" w:rsidP="00667284">
                            <w:pPr>
                              <w:rPr>
                                <w:rFonts w:ascii="Bookman Old Style" w:hAnsi="Bookman Old Style"/>
                                <w:sz w:val="20"/>
                                <w:szCs w:val="20"/>
                              </w:rPr>
                            </w:pPr>
                            <w:r w:rsidRPr="00EA1BC8">
                              <w:rPr>
                                <w:rFonts w:ascii="Bookman Old Style" w:hAnsi="Bookman Old Style"/>
                                <w:sz w:val="20"/>
                                <w:szCs w:val="20"/>
                              </w:rPr>
                              <w:t>At Tyrie Primary School we</w:t>
                            </w:r>
                            <w:r w:rsidR="00704E62">
                              <w:rPr>
                                <w:rFonts w:ascii="Bookman Old Style" w:hAnsi="Bookman Old Style"/>
                                <w:sz w:val="20"/>
                                <w:szCs w:val="20"/>
                              </w:rPr>
                              <w:t xml:space="preserve"> encourage children to review their own learning and be part of the decision making process of deciding next steps. At the moment this </w:t>
                            </w:r>
                            <w:r w:rsidR="007A43B8">
                              <w:rPr>
                                <w:rFonts w:ascii="Bookman Old Style" w:hAnsi="Bookman Old Style"/>
                                <w:sz w:val="20"/>
                                <w:szCs w:val="20"/>
                              </w:rPr>
                              <w:t>is done in their learning logs. They</w:t>
                            </w:r>
                            <w:r w:rsidR="00704E62">
                              <w:rPr>
                                <w:rFonts w:ascii="Bookman Old Style" w:hAnsi="Bookman Old Style"/>
                                <w:sz w:val="20"/>
                                <w:szCs w:val="20"/>
                              </w:rPr>
                              <w:t xml:space="preserve"> are </w:t>
                            </w:r>
                            <w:r w:rsidR="007A43B8">
                              <w:rPr>
                                <w:rFonts w:ascii="Bookman Old Style" w:hAnsi="Bookman Old Style"/>
                                <w:sz w:val="20"/>
                                <w:szCs w:val="20"/>
                              </w:rPr>
                              <w:t xml:space="preserve">also </w:t>
                            </w:r>
                            <w:r w:rsidR="00704E62">
                              <w:rPr>
                                <w:rFonts w:ascii="Bookman Old Style" w:hAnsi="Bookman Old Style"/>
                                <w:sz w:val="20"/>
                                <w:szCs w:val="20"/>
                              </w:rPr>
                              <w:t xml:space="preserve">asked about the topics they would like to study and where possible these suggestions are used to plan programmes of work in different curricular areas. Transitions from nursery to P1 and from </w:t>
                            </w:r>
                            <w:r w:rsidR="007A43B8">
                              <w:rPr>
                                <w:rFonts w:ascii="Bookman Old Style" w:hAnsi="Bookman Old Style"/>
                                <w:sz w:val="20"/>
                                <w:szCs w:val="20"/>
                              </w:rPr>
                              <w:t>P7 -</w:t>
                            </w:r>
                            <w:r w:rsidR="00704E62">
                              <w:rPr>
                                <w:rFonts w:ascii="Bookman Old Style" w:hAnsi="Bookman Old Style"/>
                                <w:sz w:val="20"/>
                                <w:szCs w:val="20"/>
                              </w:rPr>
                              <w:t xml:space="preserve"> S1 are</w:t>
                            </w:r>
                            <w:r w:rsidR="007A43B8">
                              <w:rPr>
                                <w:rFonts w:ascii="Bookman Old Style" w:hAnsi="Bookman Old Style"/>
                                <w:sz w:val="20"/>
                                <w:szCs w:val="20"/>
                              </w:rPr>
                              <w:t xml:space="preserve"> effective and support pupils when moving from one setting to the other.</w:t>
                            </w:r>
                          </w:p>
                          <w:p w:rsidR="00667284" w:rsidRPr="00EA1BC8" w:rsidRDefault="00667284" w:rsidP="00667284">
                            <w:pPr>
                              <w:rPr>
                                <w:rFonts w:ascii="Bookman Old Style" w:hAnsi="Bookman Old Style"/>
                                <w:sz w:val="20"/>
                                <w:szCs w:val="20"/>
                              </w:rPr>
                            </w:pPr>
                            <w:r w:rsidRPr="00EA1BC8">
                              <w:rPr>
                                <w:rFonts w:ascii="Bookman Old Style" w:hAnsi="Bookman Old Style"/>
                                <w:sz w:val="20"/>
                                <w:szCs w:val="20"/>
                              </w:rPr>
                              <w:t>Learning and Teaching</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Is engaging and active</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Is setting challenging goals</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Shares expectations and standards</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Gives timely, accurate feedback</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Is collaborative</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Reflects the ways different learners progress</w:t>
                            </w:r>
                          </w:p>
                          <w:p w:rsidR="00667284" w:rsidRPr="00EA1BC8" w:rsidRDefault="00667284" w:rsidP="00667284">
                            <w:pPr>
                              <w:rPr>
                                <w:rFonts w:ascii="Bookman Old Style" w:hAnsi="Bookman Old Style"/>
                                <w:sz w:val="20"/>
                                <w:szCs w:val="20"/>
                              </w:rPr>
                            </w:pPr>
                            <w:r w:rsidRPr="00EA1BC8">
                              <w:rPr>
                                <w:rFonts w:ascii="Bookman Old Style" w:hAnsi="Bookman Old Style"/>
                                <w:sz w:val="20"/>
                                <w:szCs w:val="20"/>
                              </w:rPr>
                              <w:t>Learning intentions, success criteria and personal learning planning are essential to this.</w:t>
                            </w:r>
                          </w:p>
                          <w:p w:rsidR="00667284" w:rsidRPr="00EA1BC8" w:rsidRDefault="00667284" w:rsidP="00667284">
                            <w:pPr>
                              <w:rPr>
                                <w:rFonts w:ascii="Bookman Old Style" w:hAnsi="Bookman Old Style"/>
                                <w:sz w:val="20"/>
                                <w:szCs w:val="20"/>
                              </w:rPr>
                            </w:pPr>
                            <w:r w:rsidRPr="00EA1BC8">
                              <w:rPr>
                                <w:rFonts w:ascii="Bookman Old Style" w:hAnsi="Bookman Old Style"/>
                                <w:sz w:val="20"/>
                                <w:szCs w:val="20"/>
                              </w:rPr>
                              <w:t>At Tyrie Primary School we</w:t>
                            </w:r>
                            <w:r w:rsidR="000A08EB">
                              <w:rPr>
                                <w:rFonts w:ascii="Bookman Old Style" w:hAnsi="Bookman Old Style"/>
                                <w:sz w:val="20"/>
                                <w:szCs w:val="20"/>
                              </w:rPr>
                              <w:t xml:space="preserve"> use a variety of teaching approaches to support pupils in their learning for example, individual and group learning as well as co-operative learning. We have whole school programmes of work and progressions to ensure continuity from year group to year group and class to class. Teachers plan and adapt these to suit the age and stage of the pupils they are teaching. </w:t>
                            </w:r>
                            <w:r w:rsidR="00C1466F">
                              <w:rPr>
                                <w:rFonts w:ascii="Bookman Old Style" w:hAnsi="Bookman Old Style"/>
                                <w:sz w:val="20"/>
                                <w:szCs w:val="20"/>
                              </w:rPr>
                              <w:t>AiFL techniques are evident in all classrooms and share expectations and standards for pupils.</w:t>
                            </w:r>
                          </w:p>
                          <w:p w:rsidR="00667284" w:rsidRPr="00EA1BC8" w:rsidRDefault="00667284" w:rsidP="00667284">
                            <w:pPr>
                              <w:rPr>
                                <w:rFonts w:ascii="Bookman Old Style" w:hAnsi="Bookman Old Style"/>
                                <w:sz w:val="20"/>
                                <w:szCs w:val="20"/>
                              </w:rPr>
                            </w:pPr>
                          </w:p>
                          <w:p w:rsidR="00667284" w:rsidRPr="00EA1BC8" w:rsidRDefault="00667284" w:rsidP="00667284">
                            <w:pPr>
                              <w:rPr>
                                <w:rFonts w:ascii="Bookman Old Style" w:hAnsi="Bookman Old Style"/>
                                <w:sz w:val="20"/>
                                <w:szCs w:val="20"/>
                              </w:rPr>
                            </w:pPr>
                          </w:p>
                          <w:p w:rsidR="00667284" w:rsidRDefault="00667284" w:rsidP="00667284"/>
                          <w:p w:rsidR="00667284" w:rsidRDefault="00667284" w:rsidP="00667284"/>
                          <w:p w:rsidR="00667284" w:rsidRDefault="00667284" w:rsidP="00667284"/>
                          <w:p w:rsidR="00604424" w:rsidRDefault="00604424" w:rsidP="007E111D"/>
                          <w:p w:rsidR="00604424" w:rsidRDefault="00604424" w:rsidP="007E111D"/>
                          <w:p w:rsidR="00604424" w:rsidRDefault="00604424" w:rsidP="007E111D"/>
                          <w:p w:rsidR="00604424" w:rsidRDefault="00604424" w:rsidP="007E111D"/>
                          <w:p w:rsidR="00604424" w:rsidRDefault="00604424" w:rsidP="007E1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F9E3E" id="_x0000_t202" coordsize="21600,21600" o:spt="202" path="m,l,21600r21600,l21600,xe">
                <v:stroke joinstyle="miter"/>
                <v:path gradientshapeok="t" o:connecttype="rect"/>
              </v:shapetype>
              <v:shape id="Text Box 2" o:spid="_x0000_s1026" type="#_x0000_t202" style="position:absolute;margin-left:402pt;margin-top:0;width:334pt;height:47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">
                <v:textbox>
                  <w:txbxContent>
                    <w:p w:rsidR="00604424" w:rsidRPr="00F750F9" w:rsidRDefault="00604424" w:rsidP="009509E9">
                      <w:pPr>
                        <w:jc w:val="center"/>
                        <w:rPr>
                          <w:rFonts w:ascii="Bookman Old Style" w:hAnsi="Bookman Old Style"/>
                          <w:b/>
                          <w:sz w:val="36"/>
                          <w:szCs w:val="36"/>
                          <w:u w:val="single"/>
                        </w:rPr>
                      </w:pPr>
                      <w:r w:rsidRPr="00F750F9">
                        <w:rPr>
                          <w:rFonts w:ascii="Bookman Old Style" w:hAnsi="Bookman Old Style"/>
                          <w:b/>
                          <w:sz w:val="36"/>
                          <w:szCs w:val="36"/>
                          <w:u w:val="single"/>
                        </w:rPr>
                        <w:t>The Curriculum</w:t>
                      </w:r>
                    </w:p>
                    <w:p w:rsidR="00604424" w:rsidRPr="00EA1BC8" w:rsidRDefault="00604424" w:rsidP="007E111D">
                      <w:pPr>
                        <w:rPr>
                          <w:rFonts w:ascii="Bookman Old Style" w:hAnsi="Bookman Old Style"/>
                          <w:sz w:val="20"/>
                          <w:szCs w:val="20"/>
                        </w:rPr>
                      </w:pPr>
                    </w:p>
                    <w:p w:rsidR="00604424" w:rsidRPr="00EA1BC8" w:rsidRDefault="00604424" w:rsidP="007E111D">
                      <w:pPr>
                        <w:rPr>
                          <w:rFonts w:ascii="Bookman Old Style" w:hAnsi="Bookman Old Style"/>
                          <w:sz w:val="20"/>
                          <w:szCs w:val="20"/>
                        </w:rPr>
                      </w:pPr>
                      <w:r w:rsidRPr="00EA1BC8">
                        <w:rPr>
                          <w:rFonts w:ascii="Bookman Old Style" w:hAnsi="Bookman Old Style"/>
                          <w:sz w:val="20"/>
                          <w:szCs w:val="20"/>
                        </w:rPr>
                        <w:t>The Curriculum must be inclusive, be a stimulus for personal achievement and, through the broadening of experience of the world, be an encouragement towards informed and responsible citizens.</w:t>
                      </w:r>
                    </w:p>
                    <w:p w:rsidR="00604424" w:rsidRPr="00EA1BC8" w:rsidRDefault="00604424" w:rsidP="007E111D">
                      <w:pPr>
                        <w:rPr>
                          <w:rFonts w:ascii="Bookman Old Style" w:hAnsi="Bookman Old Style"/>
                          <w:sz w:val="20"/>
                          <w:szCs w:val="20"/>
                        </w:rPr>
                      </w:pPr>
                    </w:p>
                    <w:p w:rsidR="00604424" w:rsidRPr="00EA1BC8" w:rsidRDefault="00604424" w:rsidP="007E111D">
                      <w:pPr>
                        <w:rPr>
                          <w:rFonts w:ascii="Bookman Old Style" w:hAnsi="Bookman Old Style"/>
                          <w:sz w:val="20"/>
                          <w:szCs w:val="20"/>
                        </w:rPr>
                      </w:pPr>
                      <w:r w:rsidRPr="00EA1BC8">
                        <w:rPr>
                          <w:rFonts w:ascii="Bookman Old Style" w:hAnsi="Bookman Old Style"/>
                          <w:sz w:val="20"/>
                          <w:szCs w:val="20"/>
                        </w:rPr>
                        <w:t>The Curriculum is made up of these four areas and the</w:t>
                      </w:r>
                      <w:r w:rsidR="00667284" w:rsidRPr="00EA1BC8">
                        <w:rPr>
                          <w:rFonts w:ascii="Bookman Old Style" w:hAnsi="Bookman Old Style"/>
                          <w:sz w:val="20"/>
                          <w:szCs w:val="20"/>
                        </w:rPr>
                        <w:t>se support learning for life….</w:t>
                      </w:r>
                    </w:p>
                    <w:p w:rsidR="00667284" w:rsidRPr="00EA1BC8" w:rsidRDefault="00667284" w:rsidP="00667284">
                      <w:pPr>
                        <w:pStyle w:val="ListParagraph"/>
                        <w:numPr>
                          <w:ilvl w:val="0"/>
                          <w:numId w:val="14"/>
                        </w:numPr>
                        <w:rPr>
                          <w:rFonts w:ascii="Bookman Old Style" w:hAnsi="Bookman Old Style"/>
                          <w:sz w:val="20"/>
                          <w:szCs w:val="20"/>
                        </w:rPr>
                      </w:pPr>
                      <w:r w:rsidRPr="00EA1BC8">
                        <w:rPr>
                          <w:rFonts w:ascii="Bookman Old Style" w:hAnsi="Bookman Old Style"/>
                          <w:sz w:val="20"/>
                          <w:szCs w:val="20"/>
                        </w:rPr>
                        <w:t>Ethos and life of the school as a community</w:t>
                      </w:r>
                    </w:p>
                    <w:p w:rsidR="00667284" w:rsidRPr="00EA1BC8" w:rsidRDefault="00667284" w:rsidP="00667284">
                      <w:pPr>
                        <w:pStyle w:val="ListParagraph"/>
                        <w:numPr>
                          <w:ilvl w:val="0"/>
                          <w:numId w:val="14"/>
                        </w:numPr>
                        <w:rPr>
                          <w:rFonts w:ascii="Bookman Old Style" w:hAnsi="Bookman Old Style"/>
                          <w:sz w:val="20"/>
                          <w:szCs w:val="20"/>
                        </w:rPr>
                      </w:pPr>
                      <w:r w:rsidRPr="00EA1BC8">
                        <w:rPr>
                          <w:rFonts w:ascii="Bookman Old Style" w:hAnsi="Bookman Old Style"/>
                          <w:sz w:val="20"/>
                          <w:szCs w:val="20"/>
                        </w:rPr>
                        <w:t>Curriculum areas and subjects</w:t>
                      </w:r>
                    </w:p>
                    <w:p w:rsidR="00667284" w:rsidRPr="00EA1BC8" w:rsidRDefault="00667284" w:rsidP="00667284">
                      <w:pPr>
                        <w:pStyle w:val="ListParagraph"/>
                        <w:numPr>
                          <w:ilvl w:val="0"/>
                          <w:numId w:val="14"/>
                        </w:numPr>
                        <w:rPr>
                          <w:rFonts w:ascii="Bookman Old Style" w:hAnsi="Bookman Old Style"/>
                          <w:sz w:val="20"/>
                          <w:szCs w:val="20"/>
                        </w:rPr>
                      </w:pPr>
                      <w:r w:rsidRPr="00EA1BC8">
                        <w:rPr>
                          <w:rFonts w:ascii="Bookman Old Style" w:hAnsi="Bookman Old Style"/>
                          <w:sz w:val="20"/>
                          <w:szCs w:val="20"/>
                        </w:rPr>
                        <w:t>Interdisciplinary Learning</w:t>
                      </w:r>
                    </w:p>
                    <w:p w:rsidR="00667284" w:rsidRPr="00EA1BC8" w:rsidRDefault="00667284" w:rsidP="00667284">
                      <w:pPr>
                        <w:pStyle w:val="ListParagraph"/>
                        <w:numPr>
                          <w:ilvl w:val="0"/>
                          <w:numId w:val="14"/>
                        </w:numPr>
                        <w:rPr>
                          <w:rFonts w:ascii="Bookman Old Style" w:hAnsi="Bookman Old Style"/>
                          <w:sz w:val="20"/>
                          <w:szCs w:val="20"/>
                        </w:rPr>
                      </w:pPr>
                      <w:r w:rsidRPr="00EA1BC8">
                        <w:rPr>
                          <w:rFonts w:ascii="Bookman Old Style" w:hAnsi="Bookman Old Style"/>
                          <w:sz w:val="20"/>
                          <w:szCs w:val="20"/>
                        </w:rPr>
                        <w:t>Opportunities for personal achievement</w:t>
                      </w:r>
                    </w:p>
                    <w:p w:rsidR="00667284" w:rsidRPr="00EA1BC8" w:rsidRDefault="00667284" w:rsidP="00667284">
                      <w:pPr>
                        <w:rPr>
                          <w:rFonts w:ascii="Bookman Old Style" w:hAnsi="Bookman Old Style"/>
                          <w:sz w:val="20"/>
                          <w:szCs w:val="20"/>
                        </w:rPr>
                      </w:pPr>
                      <w:r w:rsidRPr="00EA1BC8">
                        <w:rPr>
                          <w:rFonts w:ascii="Bookman Old Style" w:hAnsi="Bookman Old Style"/>
                          <w:sz w:val="20"/>
                          <w:szCs w:val="20"/>
                        </w:rPr>
                        <w:t>At Tyrie Primary School we</w:t>
                      </w:r>
                      <w:r w:rsidR="00704E62">
                        <w:rPr>
                          <w:rFonts w:ascii="Bookman Old Style" w:hAnsi="Bookman Old Style"/>
                          <w:sz w:val="20"/>
                          <w:szCs w:val="20"/>
                        </w:rPr>
                        <w:t xml:space="preserve"> encourage children to review their own learning and be part of the decision making process of deciding next steps. At the moment this </w:t>
                      </w:r>
                      <w:r w:rsidR="007A43B8">
                        <w:rPr>
                          <w:rFonts w:ascii="Bookman Old Style" w:hAnsi="Bookman Old Style"/>
                          <w:sz w:val="20"/>
                          <w:szCs w:val="20"/>
                        </w:rPr>
                        <w:t>is done in their learning logs. They</w:t>
                      </w:r>
                      <w:r w:rsidR="00704E62">
                        <w:rPr>
                          <w:rFonts w:ascii="Bookman Old Style" w:hAnsi="Bookman Old Style"/>
                          <w:sz w:val="20"/>
                          <w:szCs w:val="20"/>
                        </w:rPr>
                        <w:t xml:space="preserve"> are </w:t>
                      </w:r>
                      <w:r w:rsidR="007A43B8">
                        <w:rPr>
                          <w:rFonts w:ascii="Bookman Old Style" w:hAnsi="Bookman Old Style"/>
                          <w:sz w:val="20"/>
                          <w:szCs w:val="20"/>
                        </w:rPr>
                        <w:t xml:space="preserve">also </w:t>
                      </w:r>
                      <w:r w:rsidR="00704E62">
                        <w:rPr>
                          <w:rFonts w:ascii="Bookman Old Style" w:hAnsi="Bookman Old Style"/>
                          <w:sz w:val="20"/>
                          <w:szCs w:val="20"/>
                        </w:rPr>
                        <w:t xml:space="preserve">asked about the topics they would like to study and where possible these suggestions are used to plan programmes of work in different curricular areas. Transitions from nursery to P1 and from </w:t>
                      </w:r>
                      <w:r w:rsidR="007A43B8">
                        <w:rPr>
                          <w:rFonts w:ascii="Bookman Old Style" w:hAnsi="Bookman Old Style"/>
                          <w:sz w:val="20"/>
                          <w:szCs w:val="20"/>
                        </w:rPr>
                        <w:t>P7 -</w:t>
                      </w:r>
                      <w:r w:rsidR="00704E62">
                        <w:rPr>
                          <w:rFonts w:ascii="Bookman Old Style" w:hAnsi="Bookman Old Style"/>
                          <w:sz w:val="20"/>
                          <w:szCs w:val="20"/>
                        </w:rPr>
                        <w:t xml:space="preserve"> S1 are</w:t>
                      </w:r>
                      <w:r w:rsidR="007A43B8">
                        <w:rPr>
                          <w:rFonts w:ascii="Bookman Old Style" w:hAnsi="Bookman Old Style"/>
                          <w:sz w:val="20"/>
                          <w:szCs w:val="20"/>
                        </w:rPr>
                        <w:t xml:space="preserve"> effective and support pupils when moving from one setting to the other.</w:t>
                      </w:r>
                    </w:p>
                    <w:p w:rsidR="00667284" w:rsidRPr="00EA1BC8" w:rsidRDefault="00667284" w:rsidP="00667284">
                      <w:pPr>
                        <w:rPr>
                          <w:rFonts w:ascii="Bookman Old Style" w:hAnsi="Bookman Old Style"/>
                          <w:sz w:val="20"/>
                          <w:szCs w:val="20"/>
                        </w:rPr>
                      </w:pPr>
                      <w:r w:rsidRPr="00EA1BC8">
                        <w:rPr>
                          <w:rFonts w:ascii="Bookman Old Style" w:hAnsi="Bookman Old Style"/>
                          <w:sz w:val="20"/>
                          <w:szCs w:val="20"/>
                        </w:rPr>
                        <w:t>Learning and Teaching</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Is engaging and active</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Is setting challenging goals</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Shares expectations and standards</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Gives timely, accurate feedback</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Is collaborative</w:t>
                      </w:r>
                    </w:p>
                    <w:p w:rsidR="00667284" w:rsidRPr="00EA1BC8" w:rsidRDefault="00667284" w:rsidP="00667284">
                      <w:pPr>
                        <w:pStyle w:val="ListParagraph"/>
                        <w:numPr>
                          <w:ilvl w:val="0"/>
                          <w:numId w:val="15"/>
                        </w:numPr>
                        <w:rPr>
                          <w:rFonts w:ascii="Bookman Old Style" w:hAnsi="Bookman Old Style"/>
                          <w:sz w:val="20"/>
                          <w:szCs w:val="20"/>
                        </w:rPr>
                      </w:pPr>
                      <w:r w:rsidRPr="00EA1BC8">
                        <w:rPr>
                          <w:rFonts w:ascii="Bookman Old Style" w:hAnsi="Bookman Old Style"/>
                          <w:sz w:val="20"/>
                          <w:szCs w:val="20"/>
                        </w:rPr>
                        <w:t>Reflects the ways different learners progress</w:t>
                      </w:r>
                    </w:p>
                    <w:p w:rsidR="00667284" w:rsidRPr="00EA1BC8" w:rsidRDefault="00667284" w:rsidP="00667284">
                      <w:pPr>
                        <w:rPr>
                          <w:rFonts w:ascii="Bookman Old Style" w:hAnsi="Bookman Old Style"/>
                          <w:sz w:val="20"/>
                          <w:szCs w:val="20"/>
                        </w:rPr>
                      </w:pPr>
                      <w:r w:rsidRPr="00EA1BC8">
                        <w:rPr>
                          <w:rFonts w:ascii="Bookman Old Style" w:hAnsi="Bookman Old Style"/>
                          <w:sz w:val="20"/>
                          <w:szCs w:val="20"/>
                        </w:rPr>
                        <w:t>Learning intentions, success criteria and personal learning planning are essential to this.</w:t>
                      </w:r>
                    </w:p>
                    <w:p w:rsidR="00667284" w:rsidRPr="00EA1BC8" w:rsidRDefault="00667284" w:rsidP="00667284">
                      <w:pPr>
                        <w:rPr>
                          <w:rFonts w:ascii="Bookman Old Style" w:hAnsi="Bookman Old Style"/>
                          <w:sz w:val="20"/>
                          <w:szCs w:val="20"/>
                        </w:rPr>
                      </w:pPr>
                      <w:r w:rsidRPr="00EA1BC8">
                        <w:rPr>
                          <w:rFonts w:ascii="Bookman Old Style" w:hAnsi="Bookman Old Style"/>
                          <w:sz w:val="20"/>
                          <w:szCs w:val="20"/>
                        </w:rPr>
                        <w:t>At Tyrie Primary School we</w:t>
                      </w:r>
                      <w:r w:rsidR="000A08EB">
                        <w:rPr>
                          <w:rFonts w:ascii="Bookman Old Style" w:hAnsi="Bookman Old Style"/>
                          <w:sz w:val="20"/>
                          <w:szCs w:val="20"/>
                        </w:rPr>
                        <w:t xml:space="preserve"> use a variety of teaching approaches to support pupils in their learning for example, individual and group learning as well as co-operative learning. We have whole school programmes of work and progressions to ensure continuity from year group to year group and class to class. Teachers plan and adapt these to suit the age and stage of the pupils they are teaching. </w:t>
                      </w:r>
                      <w:r w:rsidR="00C1466F">
                        <w:rPr>
                          <w:rFonts w:ascii="Bookman Old Style" w:hAnsi="Bookman Old Style"/>
                          <w:sz w:val="20"/>
                          <w:szCs w:val="20"/>
                        </w:rPr>
                        <w:t>AiFL techniques are evident in all classrooms and share expectations and standards for pupils.</w:t>
                      </w:r>
                    </w:p>
                    <w:p w:rsidR="00667284" w:rsidRPr="00EA1BC8" w:rsidRDefault="00667284" w:rsidP="00667284">
                      <w:pPr>
                        <w:rPr>
                          <w:rFonts w:ascii="Bookman Old Style" w:hAnsi="Bookman Old Style"/>
                          <w:sz w:val="20"/>
                          <w:szCs w:val="20"/>
                        </w:rPr>
                      </w:pPr>
                    </w:p>
                    <w:p w:rsidR="00667284" w:rsidRPr="00EA1BC8" w:rsidRDefault="00667284" w:rsidP="00667284">
                      <w:pPr>
                        <w:rPr>
                          <w:rFonts w:ascii="Bookman Old Style" w:hAnsi="Bookman Old Style"/>
                          <w:sz w:val="20"/>
                          <w:szCs w:val="20"/>
                        </w:rPr>
                      </w:pPr>
                    </w:p>
                    <w:p w:rsidR="00667284" w:rsidRDefault="00667284" w:rsidP="00667284"/>
                    <w:p w:rsidR="00667284" w:rsidRDefault="00667284" w:rsidP="00667284"/>
                    <w:p w:rsidR="00667284" w:rsidRDefault="00667284" w:rsidP="00667284"/>
                    <w:p w:rsidR="00604424" w:rsidRDefault="00604424" w:rsidP="007E111D"/>
                    <w:p w:rsidR="00604424" w:rsidRDefault="00604424" w:rsidP="007E111D"/>
                    <w:p w:rsidR="00604424" w:rsidRDefault="00604424" w:rsidP="007E111D"/>
                    <w:p w:rsidR="00604424" w:rsidRDefault="00604424" w:rsidP="007E111D"/>
                    <w:p w:rsidR="00604424" w:rsidRDefault="00604424" w:rsidP="007E111D"/>
                  </w:txbxContent>
                </v:textbox>
                <w10:wrap type="square"/>
              </v:shape>
            </w:pict>
          </mc:Fallback>
        </mc:AlternateContent>
      </w:r>
      <w:r w:rsidR="0073594E" w:rsidRPr="007E111D">
        <w:rPr>
          <w:noProof/>
          <w:lang w:eastAsia="en-GB"/>
        </w:rPr>
        <mc:AlternateContent>
          <mc:Choice Requires="wps">
            <w:drawing>
              <wp:anchor distT="45720" distB="45720" distL="114300" distR="114300" simplePos="0" relativeHeight="251663360" behindDoc="0" locked="0" layoutInCell="1" allowOverlap="1" wp14:anchorId="27DB9B6E" wp14:editId="2EE69990">
                <wp:simplePos x="0" y="0"/>
                <wp:positionH relativeFrom="column">
                  <wp:posOffset>-463550</wp:posOffset>
                </wp:positionH>
                <wp:positionV relativeFrom="paragraph">
                  <wp:posOffset>0</wp:posOffset>
                </wp:positionV>
                <wp:extent cx="4347210" cy="59055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5905500"/>
                        </a:xfrm>
                        <a:prstGeom prst="rect">
                          <a:avLst/>
                        </a:prstGeom>
                        <a:solidFill>
                          <a:srgbClr val="FFFFFF"/>
                        </a:solidFill>
                        <a:ln w="9525">
                          <a:solidFill>
                            <a:srgbClr val="000000"/>
                          </a:solidFill>
                          <a:miter lim="800000"/>
                          <a:headEnd/>
                          <a:tailEnd/>
                        </a:ln>
                      </wps:spPr>
                      <wps:txbx>
                        <w:txbxContent>
                          <w:p w:rsidR="009509E9" w:rsidRPr="009509E9" w:rsidRDefault="009509E9" w:rsidP="009509E9">
                            <w:pPr>
                              <w:pStyle w:val="Heading1"/>
                              <w:rPr>
                                <w:rFonts w:ascii="Bookman Old Style" w:eastAsia="Times New Roman" w:hAnsi="Bookman Old Style" w:cs="Helvetica"/>
                                <w:color w:val="auto"/>
                                <w:sz w:val="20"/>
                                <w:szCs w:val="20"/>
                                <w:lang w:val="en" w:eastAsia="en-GB"/>
                              </w:rPr>
                            </w:pPr>
                            <w:r w:rsidRPr="009509E9">
                              <w:rPr>
                                <w:rFonts w:ascii="Bookman Old Style" w:eastAsia="Times New Roman" w:hAnsi="Bookman Old Style" w:cs="Arial"/>
                                <w:color w:val="auto"/>
                                <w:sz w:val="20"/>
                                <w:szCs w:val="20"/>
                                <w:lang w:eastAsia="en-GB"/>
                              </w:rPr>
                              <w:t>Responsible Citizens with:</w:t>
                            </w:r>
                            <w:r w:rsidRPr="009509E9">
                              <w:rPr>
                                <w:rFonts w:ascii="Bookman Old Style" w:eastAsia="Times New Roman" w:hAnsi="Bookman Old Style" w:cs="Helvetica"/>
                                <w:color w:val="auto"/>
                                <w:sz w:val="20"/>
                                <w:szCs w:val="20"/>
                                <w:lang w:val="en" w:eastAsia="en-GB"/>
                              </w:rPr>
                              <w:t xml:space="preserve"> </w:t>
                            </w:r>
                          </w:p>
                          <w:p w:rsidR="009509E9" w:rsidRPr="009509E9" w:rsidRDefault="009509E9" w:rsidP="009509E9">
                            <w:pPr>
                              <w:pStyle w:val="Heading1"/>
                              <w:numPr>
                                <w:ilvl w:val="0"/>
                                <w:numId w:val="13"/>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Respect for others</w:t>
                            </w:r>
                          </w:p>
                          <w:p w:rsidR="009509E9" w:rsidRPr="009509E9" w:rsidRDefault="009509E9" w:rsidP="009509E9">
                            <w:pPr>
                              <w:pStyle w:val="Heading1"/>
                              <w:numPr>
                                <w:ilvl w:val="0"/>
                                <w:numId w:val="2"/>
                              </w:numPr>
                              <w:rPr>
                                <w:rFonts w:ascii="Bookman Old Style" w:hAnsi="Bookman Old Style"/>
                                <w:color w:val="auto"/>
                                <w:sz w:val="20"/>
                                <w:szCs w:val="20"/>
                              </w:rPr>
                            </w:pPr>
                            <w:r w:rsidRPr="009509E9">
                              <w:rPr>
                                <w:rFonts w:ascii="Bookman Old Style" w:hAnsi="Bookman Old Style"/>
                                <w:color w:val="auto"/>
                                <w:sz w:val="20"/>
                                <w:szCs w:val="20"/>
                              </w:rPr>
                              <w:t>Commitment to participate responsibly in political, economic, social and cultural life</w:t>
                            </w:r>
                          </w:p>
                          <w:p w:rsidR="00093974" w:rsidRPr="00EA1BC8" w:rsidRDefault="00093974" w:rsidP="00093974">
                            <w:pPr>
                              <w:pStyle w:val="Heading1"/>
                              <w:rPr>
                                <w:rFonts w:ascii="Bookman Old Style" w:hAnsi="Bookman Old Style"/>
                                <w:color w:val="auto"/>
                                <w:sz w:val="20"/>
                                <w:szCs w:val="20"/>
                              </w:rPr>
                            </w:pPr>
                            <w:r w:rsidRPr="00EA1BC8">
                              <w:rPr>
                                <w:rFonts w:ascii="Bookman Old Style" w:hAnsi="Bookman Old Style"/>
                                <w:color w:val="auto"/>
                                <w:sz w:val="20"/>
                                <w:szCs w:val="20"/>
                              </w:rPr>
                              <w:t>And able to:</w:t>
                            </w:r>
                          </w:p>
                          <w:p w:rsidR="00093974" w:rsidRPr="00EA1BC8" w:rsidRDefault="00093974" w:rsidP="00093974">
                            <w:pPr>
                              <w:pStyle w:val="Heading1"/>
                              <w:numPr>
                                <w:ilvl w:val="0"/>
                                <w:numId w:val="11"/>
                              </w:numPr>
                              <w:rPr>
                                <w:rFonts w:ascii="Bookman Old Style" w:eastAsia="Times New Roman" w:hAnsi="Bookman Old Style" w:cs="Arial"/>
                                <w:bCs/>
                                <w:color w:val="auto"/>
                                <w:sz w:val="20"/>
                                <w:szCs w:val="20"/>
                                <w:lang w:eastAsia="en-GB"/>
                              </w:rPr>
                            </w:pPr>
                            <w:r w:rsidRPr="00EA1BC8">
                              <w:rPr>
                                <w:rFonts w:ascii="Bookman Old Style" w:eastAsia="Times New Roman" w:hAnsi="Bookman Old Style" w:cs="Arial"/>
                                <w:bCs/>
                                <w:color w:val="auto"/>
                                <w:sz w:val="20"/>
                                <w:szCs w:val="20"/>
                                <w:lang w:eastAsia="en-GB"/>
                              </w:rPr>
                              <w:t>Develop knowledge and understanding of the world and Scotland’s place in it</w:t>
                            </w:r>
                          </w:p>
                          <w:p w:rsidR="00093974" w:rsidRPr="00EA1BC8" w:rsidRDefault="00093974"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Understand different beliefs and cultures</w:t>
                            </w:r>
                          </w:p>
                          <w:p w:rsidR="00093974" w:rsidRPr="00EA1BC8" w:rsidRDefault="00093974"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Make informed choices and decisions</w:t>
                            </w:r>
                          </w:p>
                          <w:p w:rsidR="00093974" w:rsidRPr="00EA1BC8" w:rsidRDefault="00093974" w:rsidP="00093974">
                            <w:pPr>
                              <w:pStyle w:val="Heading1"/>
                              <w:numPr>
                                <w:ilvl w:val="0"/>
                                <w:numId w:val="12"/>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Evaluate environmental, scientific and technological issues</w:t>
                            </w:r>
                          </w:p>
                          <w:p w:rsidR="00093974" w:rsidRPr="00EA1BC8" w:rsidRDefault="00093974"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Develop informed, ethical views of complex issues</w:t>
                            </w:r>
                          </w:p>
                          <w:p w:rsidR="00093974" w:rsidRPr="00EA1BC8" w:rsidRDefault="00093974" w:rsidP="00093974">
                            <w:pPr>
                              <w:pStyle w:val="Heading1"/>
                              <w:rPr>
                                <w:rFonts w:ascii="Bookman Old Style" w:hAnsi="Bookman Old Style"/>
                                <w:color w:val="auto"/>
                                <w:sz w:val="20"/>
                                <w:szCs w:val="20"/>
                              </w:rPr>
                            </w:pPr>
                            <w:r w:rsidRPr="00EA1BC8">
                              <w:rPr>
                                <w:rFonts w:ascii="Bookman Old Style" w:eastAsia="Times New Roman" w:hAnsi="Bookman Old Style" w:cs="Helvetica"/>
                                <w:color w:val="auto"/>
                                <w:sz w:val="20"/>
                                <w:szCs w:val="20"/>
                                <w:lang w:val="en" w:eastAsia="en-GB"/>
                              </w:rPr>
                              <w:t>Effective Contributors with:</w:t>
                            </w:r>
                          </w:p>
                          <w:p w:rsidR="00093974" w:rsidRPr="00EA1BC8" w:rsidRDefault="00093974" w:rsidP="00093974">
                            <w:pPr>
                              <w:pStyle w:val="Heading1"/>
                              <w:numPr>
                                <w:ilvl w:val="0"/>
                                <w:numId w:val="2"/>
                              </w:numPr>
                              <w:rPr>
                                <w:rFonts w:ascii="Bookman Old Style" w:hAnsi="Bookman Old Style"/>
                                <w:color w:val="auto"/>
                                <w:sz w:val="20"/>
                                <w:szCs w:val="20"/>
                              </w:rPr>
                            </w:pPr>
                            <w:r w:rsidRPr="00EA1BC8">
                              <w:rPr>
                                <w:rFonts w:ascii="Bookman Old Style" w:eastAsia="Times New Roman" w:hAnsi="Bookman Old Style" w:cs="Helvetica"/>
                                <w:color w:val="auto"/>
                                <w:sz w:val="20"/>
                                <w:szCs w:val="20"/>
                                <w:lang w:val="en" w:eastAsia="en-GB"/>
                              </w:rPr>
                              <w:t>An enterprising attitude</w:t>
                            </w:r>
                          </w:p>
                          <w:p w:rsidR="00093974" w:rsidRPr="00EA1BC8" w:rsidRDefault="00093974" w:rsidP="00093974">
                            <w:pPr>
                              <w:pStyle w:val="Heading1"/>
                              <w:numPr>
                                <w:ilvl w:val="0"/>
                                <w:numId w:val="2"/>
                              </w:numPr>
                              <w:rPr>
                                <w:rFonts w:ascii="Bookman Old Style" w:hAnsi="Bookman Old Style"/>
                                <w:color w:val="auto"/>
                                <w:sz w:val="20"/>
                                <w:szCs w:val="20"/>
                              </w:rPr>
                            </w:pPr>
                            <w:r w:rsidRPr="00EA1BC8">
                              <w:rPr>
                                <w:rFonts w:ascii="Bookman Old Style" w:hAnsi="Bookman Old Style"/>
                                <w:color w:val="auto"/>
                                <w:sz w:val="20"/>
                                <w:szCs w:val="20"/>
                              </w:rPr>
                              <w:t>Resilience</w:t>
                            </w:r>
                          </w:p>
                          <w:p w:rsidR="00093974" w:rsidRPr="00EA1BC8" w:rsidRDefault="00A271F2" w:rsidP="00093974">
                            <w:pPr>
                              <w:pStyle w:val="Heading1"/>
                              <w:numPr>
                                <w:ilvl w:val="0"/>
                                <w:numId w:val="11"/>
                              </w:numPr>
                              <w:rPr>
                                <w:rFonts w:ascii="Bookman Old Style" w:eastAsia="Times New Roman" w:hAnsi="Bookman Old Style" w:cs="Arial"/>
                                <w:bCs/>
                                <w:color w:val="auto"/>
                                <w:sz w:val="20"/>
                                <w:szCs w:val="20"/>
                                <w:lang w:eastAsia="en-GB"/>
                              </w:rPr>
                            </w:pPr>
                            <w:r>
                              <w:rPr>
                                <w:rFonts w:ascii="Bookman Old Style" w:eastAsia="Times New Roman" w:hAnsi="Bookman Old Style" w:cs="Arial"/>
                                <w:bCs/>
                                <w:color w:val="auto"/>
                                <w:sz w:val="20"/>
                                <w:szCs w:val="20"/>
                                <w:lang w:eastAsia="en-GB"/>
                              </w:rPr>
                              <w:t>Self-r</w:t>
                            </w:r>
                            <w:r w:rsidR="0073594E" w:rsidRPr="00EA1BC8">
                              <w:rPr>
                                <w:rFonts w:ascii="Bookman Old Style" w:eastAsia="Times New Roman" w:hAnsi="Bookman Old Style" w:cs="Arial"/>
                                <w:bCs/>
                                <w:color w:val="auto"/>
                                <w:sz w:val="20"/>
                                <w:szCs w:val="20"/>
                                <w:lang w:eastAsia="en-GB"/>
                              </w:rPr>
                              <w:t>eliance</w:t>
                            </w:r>
                          </w:p>
                          <w:p w:rsidR="00093974" w:rsidRPr="00EA1BC8" w:rsidRDefault="00093974" w:rsidP="00093974">
                            <w:pPr>
                              <w:pStyle w:val="Heading1"/>
                              <w:rPr>
                                <w:rFonts w:ascii="Bookman Old Style" w:eastAsia="Times New Roman" w:hAnsi="Bookman Old Style" w:cs="Arial"/>
                                <w:color w:val="auto"/>
                                <w:sz w:val="20"/>
                                <w:szCs w:val="20"/>
                                <w:lang w:eastAsia="en-GB"/>
                              </w:rPr>
                            </w:pPr>
                            <w:r w:rsidRPr="00EA1BC8">
                              <w:rPr>
                                <w:rFonts w:ascii="Bookman Old Style" w:eastAsia="Times New Roman" w:hAnsi="Bookman Old Style" w:cs="Arial"/>
                                <w:color w:val="auto"/>
                                <w:sz w:val="20"/>
                                <w:szCs w:val="20"/>
                                <w:lang w:eastAsia="en-GB"/>
                              </w:rPr>
                              <w:t>And able to:</w:t>
                            </w:r>
                          </w:p>
                          <w:p w:rsidR="00093974" w:rsidRPr="00EA1BC8" w:rsidRDefault="00093974" w:rsidP="00093974">
                            <w:pPr>
                              <w:pStyle w:val="Heading1"/>
                              <w:numPr>
                                <w:ilvl w:val="0"/>
                                <w:numId w:val="11"/>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Communicate in different ways and different settings</w:t>
                            </w:r>
                          </w:p>
                          <w:p w:rsidR="008547FD" w:rsidRPr="00EA1BC8" w:rsidRDefault="008547FD" w:rsidP="00093974">
                            <w:pPr>
                              <w:pStyle w:val="Heading1"/>
                              <w:numPr>
                                <w:ilvl w:val="0"/>
                                <w:numId w:val="12"/>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Work in partnership and in teams</w:t>
                            </w:r>
                          </w:p>
                          <w:p w:rsidR="00093974" w:rsidRPr="00EA1BC8" w:rsidRDefault="008547FD" w:rsidP="00093974">
                            <w:pPr>
                              <w:pStyle w:val="Heading1"/>
                              <w:numPr>
                                <w:ilvl w:val="0"/>
                                <w:numId w:val="12"/>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Take the initiative and lead</w:t>
                            </w:r>
                          </w:p>
                          <w:p w:rsidR="00093974" w:rsidRPr="00EA1BC8" w:rsidRDefault="008547FD"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Apply critical thinking in new concepts</w:t>
                            </w:r>
                          </w:p>
                          <w:p w:rsidR="00093974" w:rsidRPr="00EA1BC8" w:rsidRDefault="008547FD"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Create and develop</w:t>
                            </w:r>
                          </w:p>
                          <w:p w:rsidR="00093974" w:rsidRPr="00EA1BC8" w:rsidRDefault="008547FD" w:rsidP="00093974">
                            <w:pPr>
                              <w:pStyle w:val="Heading1"/>
                              <w:numPr>
                                <w:ilvl w:val="0"/>
                                <w:numId w:val="3"/>
                              </w:numPr>
                              <w:rPr>
                                <w:rFonts w:ascii="Bookman Old Style" w:eastAsia="Times New Roman" w:hAnsi="Bookman Old Style" w:cs="Arial"/>
                                <w:color w:val="auto"/>
                                <w:sz w:val="20"/>
                                <w:szCs w:val="20"/>
                                <w:lang w:eastAsia="en-GB"/>
                              </w:rPr>
                            </w:pPr>
                            <w:r w:rsidRPr="00EA1BC8">
                              <w:rPr>
                                <w:rFonts w:ascii="Bookman Old Style" w:eastAsia="Times New Roman" w:hAnsi="Bookman Old Style" w:cs="Arial"/>
                                <w:color w:val="auto"/>
                                <w:sz w:val="20"/>
                                <w:szCs w:val="20"/>
                                <w:lang w:eastAsia="en-GB"/>
                              </w:rPr>
                              <w:t>Solve problems</w:t>
                            </w:r>
                          </w:p>
                          <w:p w:rsidR="008547FD" w:rsidRPr="008547FD" w:rsidRDefault="008547FD" w:rsidP="008547FD">
                            <w:pPr>
                              <w:rPr>
                                <w:lang w:val="en-US" w:eastAsia="en-GB"/>
                              </w:rPr>
                            </w:pPr>
                          </w:p>
                          <w:p w:rsidR="007E111D" w:rsidRDefault="007E111D" w:rsidP="007E1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B9B6E" id="_x0000_s1027" type="#_x0000_t202" style="position:absolute;margin-left:-36.5pt;margin-top:0;width:342.3pt;height: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BdJgIAAEwEAAAOAAAAZHJzL2Uyb0RvYy54bWysVNtu2zAMfR+wfxD0vtjxnLUx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">
                <v:textbox>
                  <w:txbxContent>
                    <w:p w:rsidR="009509E9" w:rsidRPr="009509E9" w:rsidRDefault="009509E9" w:rsidP="009509E9">
                      <w:pPr>
                        <w:pStyle w:val="Heading1"/>
                        <w:rPr>
                          <w:rFonts w:ascii="Bookman Old Style" w:eastAsia="Times New Roman" w:hAnsi="Bookman Old Style" w:cs="Helvetica"/>
                          <w:color w:val="auto"/>
                          <w:sz w:val="20"/>
                          <w:szCs w:val="20"/>
                          <w:lang w:val="en" w:eastAsia="en-GB"/>
                        </w:rPr>
                      </w:pPr>
                      <w:r w:rsidRPr="009509E9">
                        <w:rPr>
                          <w:rFonts w:ascii="Bookman Old Style" w:eastAsia="Times New Roman" w:hAnsi="Bookman Old Style" w:cs="Arial"/>
                          <w:color w:val="auto"/>
                          <w:sz w:val="20"/>
                          <w:szCs w:val="20"/>
                          <w:lang w:eastAsia="en-GB"/>
                        </w:rPr>
                        <w:t>Responsible Citizens with:</w:t>
                      </w:r>
                      <w:r w:rsidRPr="009509E9">
                        <w:rPr>
                          <w:rFonts w:ascii="Bookman Old Style" w:eastAsia="Times New Roman" w:hAnsi="Bookman Old Style" w:cs="Helvetica"/>
                          <w:color w:val="auto"/>
                          <w:sz w:val="20"/>
                          <w:szCs w:val="20"/>
                          <w:lang w:val="en" w:eastAsia="en-GB"/>
                        </w:rPr>
                        <w:t xml:space="preserve"> </w:t>
                      </w:r>
                    </w:p>
                    <w:p w:rsidR="009509E9" w:rsidRPr="009509E9" w:rsidRDefault="009509E9" w:rsidP="009509E9">
                      <w:pPr>
                        <w:pStyle w:val="Heading1"/>
                        <w:numPr>
                          <w:ilvl w:val="0"/>
                          <w:numId w:val="13"/>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Respect for others</w:t>
                      </w:r>
                    </w:p>
                    <w:p w:rsidR="009509E9" w:rsidRPr="009509E9" w:rsidRDefault="009509E9" w:rsidP="009509E9">
                      <w:pPr>
                        <w:pStyle w:val="Heading1"/>
                        <w:numPr>
                          <w:ilvl w:val="0"/>
                          <w:numId w:val="2"/>
                        </w:numPr>
                        <w:rPr>
                          <w:rFonts w:ascii="Bookman Old Style" w:hAnsi="Bookman Old Style"/>
                          <w:color w:val="auto"/>
                          <w:sz w:val="20"/>
                          <w:szCs w:val="20"/>
                        </w:rPr>
                      </w:pPr>
                      <w:r w:rsidRPr="009509E9">
                        <w:rPr>
                          <w:rFonts w:ascii="Bookman Old Style" w:hAnsi="Bookman Old Style"/>
                          <w:color w:val="auto"/>
                          <w:sz w:val="20"/>
                          <w:szCs w:val="20"/>
                        </w:rPr>
                        <w:t>Commitment to participate responsibly in political, economic, social and cultural life</w:t>
                      </w:r>
                    </w:p>
                    <w:p w:rsidR="00093974" w:rsidRPr="00EA1BC8" w:rsidRDefault="00093974" w:rsidP="00093974">
                      <w:pPr>
                        <w:pStyle w:val="Heading1"/>
                        <w:rPr>
                          <w:rFonts w:ascii="Bookman Old Style" w:hAnsi="Bookman Old Style"/>
                          <w:color w:val="auto"/>
                          <w:sz w:val="20"/>
                          <w:szCs w:val="20"/>
                        </w:rPr>
                      </w:pPr>
                      <w:r w:rsidRPr="00EA1BC8">
                        <w:rPr>
                          <w:rFonts w:ascii="Bookman Old Style" w:hAnsi="Bookman Old Style"/>
                          <w:color w:val="auto"/>
                          <w:sz w:val="20"/>
                          <w:szCs w:val="20"/>
                        </w:rPr>
                        <w:t>And able to:</w:t>
                      </w:r>
                    </w:p>
                    <w:p w:rsidR="00093974" w:rsidRPr="00EA1BC8" w:rsidRDefault="00093974" w:rsidP="00093974">
                      <w:pPr>
                        <w:pStyle w:val="Heading1"/>
                        <w:numPr>
                          <w:ilvl w:val="0"/>
                          <w:numId w:val="11"/>
                        </w:numPr>
                        <w:rPr>
                          <w:rFonts w:ascii="Bookman Old Style" w:eastAsia="Times New Roman" w:hAnsi="Bookman Old Style" w:cs="Arial"/>
                          <w:bCs/>
                          <w:color w:val="auto"/>
                          <w:sz w:val="20"/>
                          <w:szCs w:val="20"/>
                          <w:lang w:eastAsia="en-GB"/>
                        </w:rPr>
                      </w:pPr>
                      <w:r w:rsidRPr="00EA1BC8">
                        <w:rPr>
                          <w:rFonts w:ascii="Bookman Old Style" w:eastAsia="Times New Roman" w:hAnsi="Bookman Old Style" w:cs="Arial"/>
                          <w:bCs/>
                          <w:color w:val="auto"/>
                          <w:sz w:val="20"/>
                          <w:szCs w:val="20"/>
                          <w:lang w:eastAsia="en-GB"/>
                        </w:rPr>
                        <w:t>Develop knowledge and understanding of the world and Scotland’s place in it</w:t>
                      </w:r>
                    </w:p>
                    <w:p w:rsidR="00093974" w:rsidRPr="00EA1BC8" w:rsidRDefault="00093974"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Understand different beliefs and cultures</w:t>
                      </w:r>
                    </w:p>
                    <w:p w:rsidR="00093974" w:rsidRPr="00EA1BC8" w:rsidRDefault="00093974"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Make informed choices and decisions</w:t>
                      </w:r>
                    </w:p>
                    <w:p w:rsidR="00093974" w:rsidRPr="00EA1BC8" w:rsidRDefault="00093974" w:rsidP="00093974">
                      <w:pPr>
                        <w:pStyle w:val="Heading1"/>
                        <w:numPr>
                          <w:ilvl w:val="0"/>
                          <w:numId w:val="12"/>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Evaluate environmental, scientific and technological issues</w:t>
                      </w:r>
                    </w:p>
                    <w:p w:rsidR="00093974" w:rsidRPr="00EA1BC8" w:rsidRDefault="00093974"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Develop informed, ethical views of complex issues</w:t>
                      </w:r>
                    </w:p>
                    <w:p w:rsidR="00093974" w:rsidRPr="00EA1BC8" w:rsidRDefault="00093974" w:rsidP="00093974">
                      <w:pPr>
                        <w:pStyle w:val="Heading1"/>
                        <w:rPr>
                          <w:rFonts w:ascii="Bookman Old Style" w:hAnsi="Bookman Old Style"/>
                          <w:color w:val="auto"/>
                          <w:sz w:val="20"/>
                          <w:szCs w:val="20"/>
                        </w:rPr>
                      </w:pPr>
                      <w:r w:rsidRPr="00EA1BC8">
                        <w:rPr>
                          <w:rFonts w:ascii="Bookman Old Style" w:eastAsia="Times New Roman" w:hAnsi="Bookman Old Style" w:cs="Helvetica"/>
                          <w:color w:val="auto"/>
                          <w:sz w:val="20"/>
                          <w:szCs w:val="20"/>
                          <w:lang w:val="en" w:eastAsia="en-GB"/>
                        </w:rPr>
                        <w:t>Effective Contributors with:</w:t>
                      </w:r>
                    </w:p>
                    <w:p w:rsidR="00093974" w:rsidRPr="00EA1BC8" w:rsidRDefault="00093974" w:rsidP="00093974">
                      <w:pPr>
                        <w:pStyle w:val="Heading1"/>
                        <w:numPr>
                          <w:ilvl w:val="0"/>
                          <w:numId w:val="2"/>
                        </w:numPr>
                        <w:rPr>
                          <w:rFonts w:ascii="Bookman Old Style" w:hAnsi="Bookman Old Style"/>
                          <w:color w:val="auto"/>
                          <w:sz w:val="20"/>
                          <w:szCs w:val="20"/>
                        </w:rPr>
                      </w:pPr>
                      <w:r w:rsidRPr="00EA1BC8">
                        <w:rPr>
                          <w:rFonts w:ascii="Bookman Old Style" w:eastAsia="Times New Roman" w:hAnsi="Bookman Old Style" w:cs="Helvetica"/>
                          <w:color w:val="auto"/>
                          <w:sz w:val="20"/>
                          <w:szCs w:val="20"/>
                          <w:lang w:val="en" w:eastAsia="en-GB"/>
                        </w:rPr>
                        <w:t>An enterprising attitude</w:t>
                      </w:r>
                    </w:p>
                    <w:p w:rsidR="00093974" w:rsidRPr="00EA1BC8" w:rsidRDefault="00093974" w:rsidP="00093974">
                      <w:pPr>
                        <w:pStyle w:val="Heading1"/>
                        <w:numPr>
                          <w:ilvl w:val="0"/>
                          <w:numId w:val="2"/>
                        </w:numPr>
                        <w:rPr>
                          <w:rFonts w:ascii="Bookman Old Style" w:hAnsi="Bookman Old Style"/>
                          <w:color w:val="auto"/>
                          <w:sz w:val="20"/>
                          <w:szCs w:val="20"/>
                        </w:rPr>
                      </w:pPr>
                      <w:r w:rsidRPr="00EA1BC8">
                        <w:rPr>
                          <w:rFonts w:ascii="Bookman Old Style" w:hAnsi="Bookman Old Style"/>
                          <w:color w:val="auto"/>
                          <w:sz w:val="20"/>
                          <w:szCs w:val="20"/>
                        </w:rPr>
                        <w:t>Resilience</w:t>
                      </w:r>
                    </w:p>
                    <w:p w:rsidR="00093974" w:rsidRPr="00EA1BC8" w:rsidRDefault="00A271F2" w:rsidP="00093974">
                      <w:pPr>
                        <w:pStyle w:val="Heading1"/>
                        <w:numPr>
                          <w:ilvl w:val="0"/>
                          <w:numId w:val="11"/>
                        </w:numPr>
                        <w:rPr>
                          <w:rFonts w:ascii="Bookman Old Style" w:eastAsia="Times New Roman" w:hAnsi="Bookman Old Style" w:cs="Arial"/>
                          <w:bCs/>
                          <w:color w:val="auto"/>
                          <w:sz w:val="20"/>
                          <w:szCs w:val="20"/>
                          <w:lang w:eastAsia="en-GB"/>
                        </w:rPr>
                      </w:pPr>
                      <w:r>
                        <w:rPr>
                          <w:rFonts w:ascii="Bookman Old Style" w:eastAsia="Times New Roman" w:hAnsi="Bookman Old Style" w:cs="Arial"/>
                          <w:bCs/>
                          <w:color w:val="auto"/>
                          <w:sz w:val="20"/>
                          <w:szCs w:val="20"/>
                          <w:lang w:eastAsia="en-GB"/>
                        </w:rPr>
                        <w:t>Self-r</w:t>
                      </w:r>
                      <w:r w:rsidR="0073594E" w:rsidRPr="00EA1BC8">
                        <w:rPr>
                          <w:rFonts w:ascii="Bookman Old Style" w:eastAsia="Times New Roman" w:hAnsi="Bookman Old Style" w:cs="Arial"/>
                          <w:bCs/>
                          <w:color w:val="auto"/>
                          <w:sz w:val="20"/>
                          <w:szCs w:val="20"/>
                          <w:lang w:eastAsia="en-GB"/>
                        </w:rPr>
                        <w:t>eliance</w:t>
                      </w:r>
                    </w:p>
                    <w:p w:rsidR="00093974" w:rsidRPr="00EA1BC8" w:rsidRDefault="00093974" w:rsidP="00093974">
                      <w:pPr>
                        <w:pStyle w:val="Heading1"/>
                        <w:rPr>
                          <w:rFonts w:ascii="Bookman Old Style" w:eastAsia="Times New Roman" w:hAnsi="Bookman Old Style" w:cs="Arial"/>
                          <w:color w:val="auto"/>
                          <w:sz w:val="20"/>
                          <w:szCs w:val="20"/>
                          <w:lang w:eastAsia="en-GB"/>
                        </w:rPr>
                      </w:pPr>
                      <w:r w:rsidRPr="00EA1BC8">
                        <w:rPr>
                          <w:rFonts w:ascii="Bookman Old Style" w:eastAsia="Times New Roman" w:hAnsi="Bookman Old Style" w:cs="Arial"/>
                          <w:color w:val="auto"/>
                          <w:sz w:val="20"/>
                          <w:szCs w:val="20"/>
                          <w:lang w:eastAsia="en-GB"/>
                        </w:rPr>
                        <w:t>And able to:</w:t>
                      </w:r>
                    </w:p>
                    <w:p w:rsidR="00093974" w:rsidRPr="00EA1BC8" w:rsidRDefault="00093974" w:rsidP="00093974">
                      <w:pPr>
                        <w:pStyle w:val="Heading1"/>
                        <w:numPr>
                          <w:ilvl w:val="0"/>
                          <w:numId w:val="11"/>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Communicate in different ways and different settings</w:t>
                      </w:r>
                    </w:p>
                    <w:p w:rsidR="008547FD" w:rsidRPr="00EA1BC8" w:rsidRDefault="008547FD" w:rsidP="00093974">
                      <w:pPr>
                        <w:pStyle w:val="Heading1"/>
                        <w:numPr>
                          <w:ilvl w:val="0"/>
                          <w:numId w:val="12"/>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Work in partnership and in teams</w:t>
                      </w:r>
                    </w:p>
                    <w:p w:rsidR="00093974" w:rsidRPr="00EA1BC8" w:rsidRDefault="008547FD" w:rsidP="00093974">
                      <w:pPr>
                        <w:pStyle w:val="Heading1"/>
                        <w:numPr>
                          <w:ilvl w:val="0"/>
                          <w:numId w:val="12"/>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Take the initiative and lead</w:t>
                      </w:r>
                    </w:p>
                    <w:p w:rsidR="00093974" w:rsidRPr="00EA1BC8" w:rsidRDefault="008547FD"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Apply critical thinking in new concepts</w:t>
                      </w:r>
                    </w:p>
                    <w:p w:rsidR="00093974" w:rsidRPr="00EA1BC8" w:rsidRDefault="008547FD" w:rsidP="00093974">
                      <w:pPr>
                        <w:pStyle w:val="Heading1"/>
                        <w:numPr>
                          <w:ilvl w:val="0"/>
                          <w:numId w:val="3"/>
                        </w:numPr>
                        <w:rPr>
                          <w:rFonts w:ascii="Bookman Old Style" w:hAnsi="Bookman Old Style"/>
                          <w:color w:val="auto"/>
                          <w:sz w:val="20"/>
                          <w:szCs w:val="20"/>
                        </w:rPr>
                      </w:pPr>
                      <w:r w:rsidRPr="00EA1BC8">
                        <w:rPr>
                          <w:rFonts w:ascii="Bookman Old Style" w:eastAsia="Times New Roman" w:hAnsi="Bookman Old Style" w:cs="Arial"/>
                          <w:color w:val="auto"/>
                          <w:sz w:val="20"/>
                          <w:szCs w:val="20"/>
                          <w:lang w:eastAsia="en-GB"/>
                        </w:rPr>
                        <w:t>Create and develop</w:t>
                      </w:r>
                    </w:p>
                    <w:p w:rsidR="00093974" w:rsidRPr="00EA1BC8" w:rsidRDefault="008547FD" w:rsidP="00093974">
                      <w:pPr>
                        <w:pStyle w:val="Heading1"/>
                        <w:numPr>
                          <w:ilvl w:val="0"/>
                          <w:numId w:val="3"/>
                        </w:numPr>
                        <w:rPr>
                          <w:rFonts w:ascii="Bookman Old Style" w:eastAsia="Times New Roman" w:hAnsi="Bookman Old Style" w:cs="Arial"/>
                          <w:color w:val="auto"/>
                          <w:sz w:val="20"/>
                          <w:szCs w:val="20"/>
                          <w:lang w:eastAsia="en-GB"/>
                        </w:rPr>
                      </w:pPr>
                      <w:r w:rsidRPr="00EA1BC8">
                        <w:rPr>
                          <w:rFonts w:ascii="Bookman Old Style" w:eastAsia="Times New Roman" w:hAnsi="Bookman Old Style" w:cs="Arial"/>
                          <w:color w:val="auto"/>
                          <w:sz w:val="20"/>
                          <w:szCs w:val="20"/>
                          <w:lang w:eastAsia="en-GB"/>
                        </w:rPr>
                        <w:t>Solve problems</w:t>
                      </w:r>
                    </w:p>
                    <w:p w:rsidR="008547FD" w:rsidRPr="008547FD" w:rsidRDefault="008547FD" w:rsidP="008547FD">
                      <w:pPr>
                        <w:rPr>
                          <w:lang w:val="en-US" w:eastAsia="en-GB"/>
                        </w:rPr>
                      </w:pPr>
                    </w:p>
                    <w:p w:rsidR="007E111D" w:rsidRDefault="007E111D" w:rsidP="007E111D"/>
                  </w:txbxContent>
                </v:textbox>
                <w10:wrap type="square"/>
              </v:shape>
            </w:pict>
          </mc:Fallback>
        </mc:AlternateContent>
      </w:r>
      <w:r w:rsidR="007E111D">
        <w:tab/>
        <w:t xml:space="preserve">                                                                                       </w:t>
      </w:r>
      <w:r w:rsidR="00604424">
        <w:t xml:space="preserve">                               </w:t>
      </w:r>
    </w:p>
    <w:p w:rsidR="0039620E" w:rsidRPr="007E111D" w:rsidRDefault="00C97450" w:rsidP="007E111D">
      <w:pPr>
        <w:tabs>
          <w:tab w:val="left" w:pos="5325"/>
        </w:tabs>
      </w:pPr>
      <w:r w:rsidRPr="007E111D">
        <w:rPr>
          <w:noProof/>
          <w:lang w:eastAsia="en-GB"/>
        </w:rPr>
        <w:lastRenderedPageBreak/>
        <mc:AlternateContent>
          <mc:Choice Requires="wps">
            <w:drawing>
              <wp:anchor distT="45720" distB="45720" distL="114300" distR="114300" simplePos="0" relativeHeight="251679744" behindDoc="0" locked="0" layoutInCell="1" allowOverlap="1" wp14:anchorId="69640879" wp14:editId="3DA5FEFF">
                <wp:simplePos x="0" y="0"/>
                <wp:positionH relativeFrom="column">
                  <wp:posOffset>5067300</wp:posOffset>
                </wp:positionH>
                <wp:positionV relativeFrom="paragraph">
                  <wp:posOffset>0</wp:posOffset>
                </wp:positionV>
                <wp:extent cx="4229100" cy="6324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324600"/>
                        </a:xfrm>
                        <a:prstGeom prst="rect">
                          <a:avLst/>
                        </a:prstGeom>
                        <a:solidFill>
                          <a:srgbClr val="FFFFFF"/>
                        </a:solidFill>
                        <a:ln w="9525">
                          <a:solidFill>
                            <a:srgbClr val="000000"/>
                          </a:solidFill>
                          <a:miter lim="800000"/>
                          <a:headEnd/>
                          <a:tailEnd/>
                        </a:ln>
                      </wps:spPr>
                      <wps:txbx>
                        <w:txbxContent>
                          <w:p w:rsidR="00C97450" w:rsidRPr="00F750F9" w:rsidRDefault="00C97450" w:rsidP="00C97450">
                            <w:pPr>
                              <w:jc w:val="center"/>
                              <w:rPr>
                                <w:rFonts w:ascii="Bookman Old Style" w:hAnsi="Bookman Old Style"/>
                                <w:b/>
                                <w:sz w:val="36"/>
                                <w:szCs w:val="36"/>
                                <w:u w:val="single"/>
                              </w:rPr>
                            </w:pPr>
                            <w:r w:rsidRPr="00F750F9">
                              <w:rPr>
                                <w:rFonts w:ascii="Bookman Old Style" w:hAnsi="Bookman Old Style"/>
                                <w:b/>
                                <w:sz w:val="36"/>
                                <w:szCs w:val="36"/>
                                <w:u w:val="single"/>
                              </w:rPr>
                              <w:t>The Curriculum</w:t>
                            </w:r>
                          </w:p>
                          <w:p w:rsidR="00C97450" w:rsidRDefault="00C97450" w:rsidP="00C97450">
                            <w:pPr>
                              <w:rPr>
                                <w:rFonts w:ascii="Bookman Old Style" w:hAnsi="Bookman Old Style"/>
                                <w:sz w:val="20"/>
                                <w:szCs w:val="20"/>
                              </w:rPr>
                            </w:pPr>
                            <w:r>
                              <w:rPr>
                                <w:rFonts w:ascii="Bookman Old Style" w:hAnsi="Bookman Old Style"/>
                                <w:sz w:val="20"/>
                                <w:szCs w:val="20"/>
                              </w:rPr>
                              <w:t>Experiences and outcomes set out expectations for learning and development in…</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Expressive arts</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Languages and literacy</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Health and wellbeing</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Mathematics and numeracy</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Religious and moral education</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Sciences</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Social studies</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Technologies</w:t>
                            </w:r>
                          </w:p>
                          <w:p w:rsidR="00C97450" w:rsidRDefault="00C97450" w:rsidP="00C97450">
                            <w:pPr>
                              <w:rPr>
                                <w:rFonts w:ascii="Bookman Old Style" w:hAnsi="Bookman Old Style"/>
                                <w:sz w:val="20"/>
                                <w:szCs w:val="20"/>
                              </w:rPr>
                            </w:pPr>
                            <w:r>
                              <w:rPr>
                                <w:rFonts w:ascii="Bookman Old Style" w:hAnsi="Bookman Old Style"/>
                                <w:sz w:val="20"/>
                                <w:szCs w:val="20"/>
                              </w:rPr>
                              <w:t>Curriculum levels describe progression and development.</w:t>
                            </w:r>
                          </w:p>
                          <w:p w:rsidR="00C97450" w:rsidRDefault="00937C06" w:rsidP="00C97450">
                            <w:pPr>
                              <w:rPr>
                                <w:rFonts w:ascii="Bookman Old Style" w:hAnsi="Bookman Old Style"/>
                                <w:sz w:val="20"/>
                                <w:szCs w:val="20"/>
                              </w:rPr>
                            </w:pPr>
                            <w:r>
                              <w:rPr>
                                <w:rFonts w:ascii="Bookman Old Style" w:hAnsi="Bookman Old Style"/>
                                <w:sz w:val="20"/>
                                <w:szCs w:val="20"/>
                              </w:rPr>
                              <w:t xml:space="preserve">At Tyrie Primary School our curriculum is designed to allow learning of skills to be used across different </w:t>
                            </w:r>
                            <w:r w:rsidR="001B0865">
                              <w:rPr>
                                <w:rFonts w:ascii="Bookman Old Style" w:hAnsi="Bookman Old Style"/>
                                <w:sz w:val="20"/>
                                <w:szCs w:val="20"/>
                              </w:rPr>
                              <w:t>curricular</w:t>
                            </w:r>
                            <w:r>
                              <w:rPr>
                                <w:rFonts w:ascii="Bookman Old Style" w:hAnsi="Bookman Old Style"/>
                                <w:sz w:val="20"/>
                                <w:szCs w:val="20"/>
                              </w:rPr>
                              <w:t xml:space="preserve"> areas.</w:t>
                            </w:r>
                            <w:r w:rsidR="00DF1356">
                              <w:rPr>
                                <w:rFonts w:ascii="Bookman Old Style" w:hAnsi="Bookman Old Style"/>
                                <w:sz w:val="20"/>
                                <w:szCs w:val="20"/>
                              </w:rPr>
                              <w:t xml:space="preserve"> Through planning we are able to make links across areas of learning. This is called Interdisciplinary Learning. IDL helps children to make sense of their learning and gives them confidence to apply skills learnt in one subject to others. We have effective tracking procedures in place to ensure coverage of the curriculum for all.</w:t>
                            </w:r>
                          </w:p>
                          <w:p w:rsidR="00DF1356" w:rsidRDefault="00DF1356" w:rsidP="00C97450">
                            <w:pPr>
                              <w:rPr>
                                <w:rFonts w:ascii="Bookman Old Style" w:hAnsi="Bookman Old Style"/>
                                <w:sz w:val="20"/>
                                <w:szCs w:val="20"/>
                              </w:rPr>
                            </w:pPr>
                          </w:p>
                          <w:p w:rsidR="00C97450" w:rsidRDefault="00C97450" w:rsidP="00C97450">
                            <w:pPr>
                              <w:rPr>
                                <w:rFonts w:ascii="Bookman Old Style" w:hAnsi="Bookman Old Style"/>
                                <w:sz w:val="20"/>
                                <w:szCs w:val="20"/>
                              </w:rPr>
                            </w:pPr>
                            <w:r>
                              <w:rPr>
                                <w:rFonts w:ascii="Bookman Old Style" w:hAnsi="Bookman Old Style"/>
                                <w:sz w:val="20"/>
                                <w:szCs w:val="20"/>
                              </w:rPr>
                              <w:t xml:space="preserve">All children and young people are </w:t>
                            </w:r>
                            <w:r w:rsidR="0056157B">
                              <w:rPr>
                                <w:rFonts w:ascii="Bookman Old Style" w:hAnsi="Bookman Old Style"/>
                                <w:sz w:val="20"/>
                                <w:szCs w:val="20"/>
                              </w:rPr>
                              <w:t>entitled to experience</w:t>
                            </w:r>
                            <w:r>
                              <w:rPr>
                                <w:rFonts w:ascii="Bookman Old Style" w:hAnsi="Bookman Old Style"/>
                                <w:sz w:val="20"/>
                                <w:szCs w:val="20"/>
                              </w:rPr>
                              <w:t>.</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A coherent curriculum from 3-18</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A broad general education, including well planned experiences and outcomes across all the curricular areas. This should include understanding of the world and Scotland’s place in it and understanding</w:t>
                            </w:r>
                            <w:r w:rsidR="00797B02">
                              <w:rPr>
                                <w:rFonts w:ascii="Bookman Old Style" w:hAnsi="Bookman Old Style"/>
                                <w:sz w:val="20"/>
                                <w:szCs w:val="20"/>
                              </w:rPr>
                              <w:t xml:space="preserve"> of the environment.</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Opportunities for developing ski</w:t>
                            </w:r>
                            <w:r w:rsidR="00797B02">
                              <w:rPr>
                                <w:rFonts w:ascii="Bookman Old Style" w:hAnsi="Bookman Old Style"/>
                                <w:sz w:val="20"/>
                                <w:szCs w:val="20"/>
                              </w:rPr>
                              <w:t>lls for learning, life and work</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Opportunities to achieve the highest levels they can through appropriate personal support and challenge</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Opportunities to move into positive and sustained destinations bey</w:t>
                            </w:r>
                            <w:r w:rsidR="00797B02">
                              <w:rPr>
                                <w:rFonts w:ascii="Bookman Old Style" w:hAnsi="Bookman Old Style"/>
                                <w:sz w:val="20"/>
                                <w:szCs w:val="20"/>
                              </w:rPr>
                              <w:t>ond school</w:t>
                            </w:r>
                          </w:p>
                          <w:p w:rsidR="00C97450" w:rsidRPr="00770E6D" w:rsidRDefault="00C97450" w:rsidP="00C97450">
                            <w:pPr>
                              <w:rPr>
                                <w:rFonts w:ascii="Bookman Old Style" w:hAnsi="Bookman Old Style"/>
                                <w:sz w:val="20"/>
                                <w:szCs w:val="20"/>
                              </w:rPr>
                            </w:pPr>
                            <w:r>
                              <w:rPr>
                                <w:rFonts w:ascii="Bookman Old Style" w:hAnsi="Bookman Old Style"/>
                                <w:sz w:val="20"/>
                                <w:szCs w:val="20"/>
                              </w:rPr>
                              <w:t>At Tyrie Primary School</w:t>
                            </w:r>
                            <w:r w:rsidR="001B0865">
                              <w:rPr>
                                <w:rFonts w:ascii="Bookman Old Style" w:hAnsi="Bookman Old Style"/>
                                <w:sz w:val="20"/>
                                <w:szCs w:val="20"/>
                              </w:rPr>
                              <w:t xml:space="preserve"> we strive to ensure all pupils have the most appropriate access to learning and the curriculum</w:t>
                            </w:r>
                            <w:r w:rsidR="0056157B">
                              <w:rPr>
                                <w:rFonts w:ascii="Bookman Old Style" w:hAnsi="Bookman Old Style"/>
                                <w:sz w:val="20"/>
                                <w:szCs w:val="20"/>
                              </w:rPr>
                              <w:t>. They have the opportunity to take on leadership roles in the Pupil Council and as House Captains</w:t>
                            </w:r>
                            <w:r w:rsidR="00E65588">
                              <w:rPr>
                                <w:rFonts w:ascii="Bookman Old Style" w:hAnsi="Bookman Old Style"/>
                                <w:sz w:val="20"/>
                                <w:szCs w:val="20"/>
                              </w:rPr>
                              <w:t>. T</w:t>
                            </w:r>
                            <w:r w:rsidR="0056157B">
                              <w:rPr>
                                <w:rFonts w:ascii="Bookman Old Style" w:hAnsi="Bookman Old Style"/>
                                <w:sz w:val="20"/>
                                <w:szCs w:val="20"/>
                              </w:rPr>
                              <w:t>hrough this work</w:t>
                            </w:r>
                            <w:r w:rsidR="00E65588">
                              <w:rPr>
                                <w:rFonts w:ascii="Bookman Old Style" w:hAnsi="Bookman Old Style"/>
                                <w:sz w:val="20"/>
                                <w:szCs w:val="20"/>
                              </w:rPr>
                              <w:t xml:space="preserve"> they</w:t>
                            </w:r>
                            <w:r w:rsidR="0056157B">
                              <w:rPr>
                                <w:rFonts w:ascii="Bookman Old Style" w:hAnsi="Bookman Old Style"/>
                                <w:sz w:val="20"/>
                                <w:szCs w:val="20"/>
                              </w:rPr>
                              <w:t xml:space="preserve"> plan and support fundraising activities and run the Community Café. We work with parents to explain what we are planning and why.</w:t>
                            </w:r>
                          </w:p>
                          <w:p w:rsidR="00C97450" w:rsidRPr="00EA1BC8" w:rsidRDefault="00C97450" w:rsidP="00C97450">
                            <w:pPr>
                              <w:rPr>
                                <w:rFonts w:ascii="Bookman Old Style" w:hAnsi="Bookman Old Style"/>
                                <w:sz w:val="20"/>
                                <w:szCs w:val="20"/>
                              </w:rPr>
                            </w:pPr>
                          </w:p>
                          <w:p w:rsidR="00C97450" w:rsidRDefault="00C97450" w:rsidP="00C97450"/>
                          <w:p w:rsidR="00C97450" w:rsidRDefault="00C97450" w:rsidP="00C97450"/>
                          <w:p w:rsidR="00C97450" w:rsidRDefault="00C97450" w:rsidP="00C97450"/>
                          <w:p w:rsidR="00C97450" w:rsidRDefault="00C97450" w:rsidP="00C97450"/>
                          <w:p w:rsidR="00C97450" w:rsidRDefault="00C97450" w:rsidP="00C97450"/>
                          <w:p w:rsidR="00C97450" w:rsidRDefault="00C97450" w:rsidP="00C97450"/>
                          <w:p w:rsidR="00C97450" w:rsidRDefault="00C97450" w:rsidP="00C97450"/>
                          <w:p w:rsidR="00C97450" w:rsidRDefault="00C97450" w:rsidP="00C97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40879" id="_x0000_s1028" type="#_x0000_t202" style="position:absolute;margin-left:399pt;margin-top:0;width:333pt;height:49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pIJQIAAEw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">
                <v:textbox>
                  <w:txbxContent>
                    <w:p w:rsidR="00C97450" w:rsidRPr="00F750F9" w:rsidRDefault="00C97450" w:rsidP="00C97450">
                      <w:pPr>
                        <w:jc w:val="center"/>
                        <w:rPr>
                          <w:rFonts w:ascii="Bookman Old Style" w:hAnsi="Bookman Old Style"/>
                          <w:b/>
                          <w:sz w:val="36"/>
                          <w:szCs w:val="36"/>
                          <w:u w:val="single"/>
                        </w:rPr>
                      </w:pPr>
                      <w:r w:rsidRPr="00F750F9">
                        <w:rPr>
                          <w:rFonts w:ascii="Bookman Old Style" w:hAnsi="Bookman Old Style"/>
                          <w:b/>
                          <w:sz w:val="36"/>
                          <w:szCs w:val="36"/>
                          <w:u w:val="single"/>
                        </w:rPr>
                        <w:t>The Curriculum</w:t>
                      </w:r>
                    </w:p>
                    <w:p w:rsidR="00C97450" w:rsidRDefault="00C97450" w:rsidP="00C97450">
                      <w:pPr>
                        <w:rPr>
                          <w:rFonts w:ascii="Bookman Old Style" w:hAnsi="Bookman Old Style"/>
                          <w:sz w:val="20"/>
                          <w:szCs w:val="20"/>
                        </w:rPr>
                      </w:pPr>
                      <w:r>
                        <w:rPr>
                          <w:rFonts w:ascii="Bookman Old Style" w:hAnsi="Bookman Old Style"/>
                          <w:sz w:val="20"/>
                          <w:szCs w:val="20"/>
                        </w:rPr>
                        <w:t>Experiences and outcomes set out expectations for learning and development in…</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Expressive arts</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Languages and literacy</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Health and wellbeing</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Mathematics and numeracy</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Religious and moral education</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Sciences</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Social studies</w:t>
                      </w:r>
                    </w:p>
                    <w:p w:rsidR="00C97450" w:rsidRDefault="00C97450" w:rsidP="00C97450">
                      <w:pPr>
                        <w:pStyle w:val="ListParagraph"/>
                        <w:numPr>
                          <w:ilvl w:val="0"/>
                          <w:numId w:val="22"/>
                        </w:numPr>
                        <w:rPr>
                          <w:rFonts w:ascii="Bookman Old Style" w:hAnsi="Bookman Old Style"/>
                          <w:sz w:val="20"/>
                          <w:szCs w:val="20"/>
                        </w:rPr>
                      </w:pPr>
                      <w:r>
                        <w:rPr>
                          <w:rFonts w:ascii="Bookman Old Style" w:hAnsi="Bookman Old Style"/>
                          <w:sz w:val="20"/>
                          <w:szCs w:val="20"/>
                        </w:rPr>
                        <w:t>Technologies</w:t>
                      </w:r>
                    </w:p>
                    <w:p w:rsidR="00C97450" w:rsidRDefault="00C97450" w:rsidP="00C97450">
                      <w:pPr>
                        <w:rPr>
                          <w:rFonts w:ascii="Bookman Old Style" w:hAnsi="Bookman Old Style"/>
                          <w:sz w:val="20"/>
                          <w:szCs w:val="20"/>
                        </w:rPr>
                      </w:pPr>
                      <w:r>
                        <w:rPr>
                          <w:rFonts w:ascii="Bookman Old Style" w:hAnsi="Bookman Old Style"/>
                          <w:sz w:val="20"/>
                          <w:szCs w:val="20"/>
                        </w:rPr>
                        <w:t>Curriculum levels describe progression and development.</w:t>
                      </w:r>
                    </w:p>
                    <w:p w:rsidR="00C97450" w:rsidRDefault="00937C06" w:rsidP="00C97450">
                      <w:pPr>
                        <w:rPr>
                          <w:rFonts w:ascii="Bookman Old Style" w:hAnsi="Bookman Old Style"/>
                          <w:sz w:val="20"/>
                          <w:szCs w:val="20"/>
                        </w:rPr>
                      </w:pPr>
                      <w:r>
                        <w:rPr>
                          <w:rFonts w:ascii="Bookman Old Style" w:hAnsi="Bookman Old Style"/>
                          <w:sz w:val="20"/>
                          <w:szCs w:val="20"/>
                        </w:rPr>
                        <w:t xml:space="preserve">At Tyrie Primary School our curriculum is designed to allow learning of skills to be used across different </w:t>
                      </w:r>
                      <w:r w:rsidR="001B0865">
                        <w:rPr>
                          <w:rFonts w:ascii="Bookman Old Style" w:hAnsi="Bookman Old Style"/>
                          <w:sz w:val="20"/>
                          <w:szCs w:val="20"/>
                        </w:rPr>
                        <w:t>curricular</w:t>
                      </w:r>
                      <w:r>
                        <w:rPr>
                          <w:rFonts w:ascii="Bookman Old Style" w:hAnsi="Bookman Old Style"/>
                          <w:sz w:val="20"/>
                          <w:szCs w:val="20"/>
                        </w:rPr>
                        <w:t xml:space="preserve"> areas.</w:t>
                      </w:r>
                      <w:r w:rsidR="00DF1356">
                        <w:rPr>
                          <w:rFonts w:ascii="Bookman Old Style" w:hAnsi="Bookman Old Style"/>
                          <w:sz w:val="20"/>
                          <w:szCs w:val="20"/>
                        </w:rPr>
                        <w:t xml:space="preserve"> Through planning we are able to make links across areas of learning. This is called Interdisciplinary Learning. IDL helps children to make sense of their learning and gives them confidence to apply skills learnt in one subject to others. We have effective tracking procedures in place to ensure coverage of the curriculum for all.</w:t>
                      </w:r>
                    </w:p>
                    <w:p w:rsidR="00DF1356" w:rsidRDefault="00DF1356" w:rsidP="00C97450">
                      <w:pPr>
                        <w:rPr>
                          <w:rFonts w:ascii="Bookman Old Style" w:hAnsi="Bookman Old Style"/>
                          <w:sz w:val="20"/>
                          <w:szCs w:val="20"/>
                        </w:rPr>
                      </w:pPr>
                    </w:p>
                    <w:p w:rsidR="00C97450" w:rsidRDefault="00C97450" w:rsidP="00C97450">
                      <w:pPr>
                        <w:rPr>
                          <w:rFonts w:ascii="Bookman Old Style" w:hAnsi="Bookman Old Style"/>
                          <w:sz w:val="20"/>
                          <w:szCs w:val="20"/>
                        </w:rPr>
                      </w:pPr>
                      <w:r>
                        <w:rPr>
                          <w:rFonts w:ascii="Bookman Old Style" w:hAnsi="Bookman Old Style"/>
                          <w:sz w:val="20"/>
                          <w:szCs w:val="20"/>
                        </w:rPr>
                        <w:t xml:space="preserve">All children and young people are </w:t>
                      </w:r>
                      <w:r w:rsidR="0056157B">
                        <w:rPr>
                          <w:rFonts w:ascii="Bookman Old Style" w:hAnsi="Bookman Old Style"/>
                          <w:sz w:val="20"/>
                          <w:szCs w:val="20"/>
                        </w:rPr>
                        <w:t>entitled to experience</w:t>
                      </w:r>
                      <w:r>
                        <w:rPr>
                          <w:rFonts w:ascii="Bookman Old Style" w:hAnsi="Bookman Old Style"/>
                          <w:sz w:val="20"/>
                          <w:szCs w:val="20"/>
                        </w:rPr>
                        <w:t>.</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A coherent curriculum from 3-18</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A broad general education, including well planned experiences and outcomes across all the curricular areas. This should include understanding of the world and Scotland’s place in it and understanding</w:t>
                      </w:r>
                      <w:r w:rsidR="00797B02">
                        <w:rPr>
                          <w:rFonts w:ascii="Bookman Old Style" w:hAnsi="Bookman Old Style"/>
                          <w:sz w:val="20"/>
                          <w:szCs w:val="20"/>
                        </w:rPr>
                        <w:t xml:space="preserve"> of the environment.</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Opportunities for developing ski</w:t>
                      </w:r>
                      <w:r w:rsidR="00797B02">
                        <w:rPr>
                          <w:rFonts w:ascii="Bookman Old Style" w:hAnsi="Bookman Old Style"/>
                          <w:sz w:val="20"/>
                          <w:szCs w:val="20"/>
                        </w:rPr>
                        <w:t>lls for learning, life and work</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Opportunities to achieve the highest levels they can through appropriate personal support and challenge</w:t>
                      </w:r>
                    </w:p>
                    <w:p w:rsidR="00C97450" w:rsidRDefault="00C97450" w:rsidP="00C97450">
                      <w:pPr>
                        <w:pStyle w:val="ListParagraph"/>
                        <w:numPr>
                          <w:ilvl w:val="0"/>
                          <w:numId w:val="23"/>
                        </w:numPr>
                        <w:rPr>
                          <w:rFonts w:ascii="Bookman Old Style" w:hAnsi="Bookman Old Style"/>
                          <w:sz w:val="20"/>
                          <w:szCs w:val="20"/>
                        </w:rPr>
                      </w:pPr>
                      <w:r>
                        <w:rPr>
                          <w:rFonts w:ascii="Bookman Old Style" w:hAnsi="Bookman Old Style"/>
                          <w:sz w:val="20"/>
                          <w:szCs w:val="20"/>
                        </w:rPr>
                        <w:t>Opportunities to move into positive and sustained destinations bey</w:t>
                      </w:r>
                      <w:r w:rsidR="00797B02">
                        <w:rPr>
                          <w:rFonts w:ascii="Bookman Old Style" w:hAnsi="Bookman Old Style"/>
                          <w:sz w:val="20"/>
                          <w:szCs w:val="20"/>
                        </w:rPr>
                        <w:t>ond school</w:t>
                      </w:r>
                    </w:p>
                    <w:p w:rsidR="00C97450" w:rsidRPr="00770E6D" w:rsidRDefault="00C97450" w:rsidP="00C97450">
                      <w:pPr>
                        <w:rPr>
                          <w:rFonts w:ascii="Bookman Old Style" w:hAnsi="Bookman Old Style"/>
                          <w:sz w:val="20"/>
                          <w:szCs w:val="20"/>
                        </w:rPr>
                      </w:pPr>
                      <w:r>
                        <w:rPr>
                          <w:rFonts w:ascii="Bookman Old Style" w:hAnsi="Bookman Old Style"/>
                          <w:sz w:val="20"/>
                          <w:szCs w:val="20"/>
                        </w:rPr>
                        <w:t>At Tyrie Primary School</w:t>
                      </w:r>
                      <w:r w:rsidR="001B0865">
                        <w:rPr>
                          <w:rFonts w:ascii="Bookman Old Style" w:hAnsi="Bookman Old Style"/>
                          <w:sz w:val="20"/>
                          <w:szCs w:val="20"/>
                        </w:rPr>
                        <w:t xml:space="preserve"> we strive to ensure all pupils have the most appropriate access to learning and the curriculum</w:t>
                      </w:r>
                      <w:r w:rsidR="0056157B">
                        <w:rPr>
                          <w:rFonts w:ascii="Bookman Old Style" w:hAnsi="Bookman Old Style"/>
                          <w:sz w:val="20"/>
                          <w:szCs w:val="20"/>
                        </w:rPr>
                        <w:t>. They have the opportunity to take on leadership roles in the Pupil Council and as House Captains</w:t>
                      </w:r>
                      <w:r w:rsidR="00E65588">
                        <w:rPr>
                          <w:rFonts w:ascii="Bookman Old Style" w:hAnsi="Bookman Old Style"/>
                          <w:sz w:val="20"/>
                          <w:szCs w:val="20"/>
                        </w:rPr>
                        <w:t>. T</w:t>
                      </w:r>
                      <w:r w:rsidR="0056157B">
                        <w:rPr>
                          <w:rFonts w:ascii="Bookman Old Style" w:hAnsi="Bookman Old Style"/>
                          <w:sz w:val="20"/>
                          <w:szCs w:val="20"/>
                        </w:rPr>
                        <w:t>hrough this work</w:t>
                      </w:r>
                      <w:r w:rsidR="00E65588">
                        <w:rPr>
                          <w:rFonts w:ascii="Bookman Old Style" w:hAnsi="Bookman Old Style"/>
                          <w:sz w:val="20"/>
                          <w:szCs w:val="20"/>
                        </w:rPr>
                        <w:t xml:space="preserve"> they</w:t>
                      </w:r>
                      <w:r w:rsidR="0056157B">
                        <w:rPr>
                          <w:rFonts w:ascii="Bookman Old Style" w:hAnsi="Bookman Old Style"/>
                          <w:sz w:val="20"/>
                          <w:szCs w:val="20"/>
                        </w:rPr>
                        <w:t xml:space="preserve"> plan and support fundraising activities and run the Community Café. We work with parents to explain what we are planning and why.</w:t>
                      </w:r>
                    </w:p>
                    <w:p w:rsidR="00C97450" w:rsidRPr="00EA1BC8" w:rsidRDefault="00C97450" w:rsidP="00C97450">
                      <w:pPr>
                        <w:rPr>
                          <w:rFonts w:ascii="Bookman Old Style" w:hAnsi="Bookman Old Style"/>
                          <w:sz w:val="20"/>
                          <w:szCs w:val="20"/>
                        </w:rPr>
                      </w:pPr>
                    </w:p>
                    <w:p w:rsidR="00C97450" w:rsidRDefault="00C97450" w:rsidP="00C97450"/>
                    <w:p w:rsidR="00C97450" w:rsidRDefault="00C97450" w:rsidP="00C97450"/>
                    <w:p w:rsidR="00C97450" w:rsidRDefault="00C97450" w:rsidP="00C97450"/>
                    <w:p w:rsidR="00C97450" w:rsidRDefault="00C97450" w:rsidP="00C97450"/>
                    <w:p w:rsidR="00C97450" w:rsidRDefault="00C97450" w:rsidP="00C97450"/>
                    <w:p w:rsidR="00C97450" w:rsidRDefault="00C97450" w:rsidP="00C97450"/>
                    <w:p w:rsidR="00C97450" w:rsidRDefault="00C97450" w:rsidP="00C97450"/>
                    <w:p w:rsidR="00C97450" w:rsidRDefault="00C97450" w:rsidP="00C97450"/>
                  </w:txbxContent>
                </v:textbox>
                <w10:wrap type="square"/>
              </v:shape>
            </w:pict>
          </mc:Fallback>
        </mc:AlternateContent>
      </w:r>
      <w:r w:rsidR="0073594E" w:rsidRPr="007E111D">
        <w:rPr>
          <w:noProof/>
          <w:lang w:eastAsia="en-GB"/>
        </w:rPr>
        <mc:AlternateContent>
          <mc:Choice Requires="wps">
            <w:drawing>
              <wp:anchor distT="45720" distB="45720" distL="114300" distR="114300" simplePos="0" relativeHeight="251665408" behindDoc="0" locked="0" layoutInCell="1" allowOverlap="1" wp14:anchorId="27C40AC4" wp14:editId="26DDBBCD">
                <wp:simplePos x="0" y="0"/>
                <wp:positionH relativeFrom="margin">
                  <wp:posOffset>-444500</wp:posOffset>
                </wp:positionH>
                <wp:positionV relativeFrom="paragraph">
                  <wp:posOffset>0</wp:posOffset>
                </wp:positionV>
                <wp:extent cx="4304030" cy="6236335"/>
                <wp:effectExtent l="0" t="0" r="2032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6236335"/>
                        </a:xfrm>
                        <a:prstGeom prst="rect">
                          <a:avLst/>
                        </a:prstGeom>
                        <a:solidFill>
                          <a:srgbClr val="FFFFFF"/>
                        </a:solidFill>
                        <a:ln w="9525">
                          <a:solidFill>
                            <a:srgbClr val="000000"/>
                          </a:solidFill>
                          <a:miter lim="800000"/>
                          <a:headEnd/>
                          <a:tailEnd/>
                        </a:ln>
                      </wps:spPr>
                      <wps:txbx>
                        <w:txbxContent>
                          <w:p w:rsidR="00221C2A" w:rsidRPr="00161F24" w:rsidRDefault="00221C2A" w:rsidP="00221C2A">
                            <w:pPr>
                              <w:pStyle w:val="Heading1"/>
                              <w:jc w:val="center"/>
                              <w:rPr>
                                <w:rFonts w:ascii="Bookman Old Style" w:hAnsi="Bookman Old Style"/>
                                <w:b/>
                                <w:color w:val="auto"/>
                                <w:sz w:val="36"/>
                                <w:szCs w:val="36"/>
                                <w:u w:val="single"/>
                              </w:rPr>
                            </w:pPr>
                            <w:r w:rsidRPr="00161F24">
                              <w:rPr>
                                <w:rFonts w:ascii="Bookman Old Style" w:hAnsi="Bookman Old Style"/>
                                <w:b/>
                                <w:color w:val="auto"/>
                                <w:sz w:val="36"/>
                                <w:szCs w:val="36"/>
                                <w:u w:val="single"/>
                              </w:rPr>
                              <w:t>Vision, Value and Aims</w:t>
                            </w:r>
                          </w:p>
                          <w:p w:rsidR="00221C2A" w:rsidRPr="009509E9" w:rsidRDefault="00221C2A" w:rsidP="00221C2A">
                            <w:pPr>
                              <w:pStyle w:val="Heading1"/>
                              <w:rPr>
                                <w:rFonts w:ascii="Bookman Old Style" w:hAnsi="Bookman Old Style"/>
                                <w:b/>
                                <w:color w:val="auto"/>
                                <w:sz w:val="20"/>
                                <w:szCs w:val="20"/>
                                <w:u w:val="single"/>
                              </w:rPr>
                            </w:pPr>
                            <w:r w:rsidRPr="009509E9">
                              <w:rPr>
                                <w:rFonts w:ascii="Bookman Old Style" w:hAnsi="Bookman Old Style"/>
                                <w:b/>
                                <w:color w:val="auto"/>
                                <w:sz w:val="20"/>
                                <w:szCs w:val="20"/>
                                <w:u w:val="single"/>
                              </w:rPr>
                              <w:t>Vision</w:t>
                            </w:r>
                          </w:p>
                          <w:p w:rsidR="00221C2A" w:rsidRPr="009509E9" w:rsidRDefault="00221C2A" w:rsidP="00221C2A">
                            <w:pPr>
                              <w:pStyle w:val="Heading1"/>
                              <w:rPr>
                                <w:rFonts w:ascii="Bookman Old Style" w:hAnsi="Bookman Old Style"/>
                                <w:color w:val="auto"/>
                                <w:sz w:val="20"/>
                                <w:szCs w:val="20"/>
                              </w:rPr>
                            </w:pPr>
                            <w:r w:rsidRPr="009509E9">
                              <w:rPr>
                                <w:rFonts w:ascii="Bookman Old Style" w:hAnsi="Bookman Old Style"/>
                                <w:color w:val="auto"/>
                                <w:sz w:val="20"/>
                                <w:szCs w:val="20"/>
                              </w:rPr>
                              <w:t>At Tyrie Primary our school vision is:</w:t>
                            </w:r>
                          </w:p>
                          <w:p w:rsidR="00221C2A" w:rsidRPr="009509E9" w:rsidRDefault="00221C2A" w:rsidP="00221C2A">
                            <w:pPr>
                              <w:pStyle w:val="Heading1"/>
                              <w:numPr>
                                <w:ilvl w:val="0"/>
                                <w:numId w:val="1"/>
                              </w:numPr>
                              <w:rPr>
                                <w:color w:val="auto"/>
                                <w:sz w:val="20"/>
                                <w:szCs w:val="20"/>
                              </w:rPr>
                            </w:pPr>
                            <w:r w:rsidRPr="009509E9">
                              <w:rPr>
                                <w:rFonts w:ascii="Bookman Old Style" w:hAnsi="Bookman Old Style"/>
                                <w:color w:val="auto"/>
                                <w:sz w:val="20"/>
                                <w:szCs w:val="20"/>
                              </w:rPr>
                              <w:t>To provide a safe, caring and nurturing environment in which to learn</w:t>
                            </w:r>
                          </w:p>
                          <w:p w:rsidR="00221C2A" w:rsidRPr="009509E9" w:rsidRDefault="00221C2A" w:rsidP="00221C2A">
                            <w:pPr>
                              <w:pStyle w:val="Heading1"/>
                              <w:numPr>
                                <w:ilvl w:val="0"/>
                                <w:numId w:val="1"/>
                              </w:numPr>
                              <w:rPr>
                                <w:color w:val="auto"/>
                                <w:sz w:val="20"/>
                                <w:szCs w:val="20"/>
                              </w:rPr>
                            </w:pPr>
                            <w:r w:rsidRPr="009509E9">
                              <w:rPr>
                                <w:rFonts w:ascii="Bookman Old Style" w:hAnsi="Bookman Old Style"/>
                                <w:color w:val="auto"/>
                                <w:sz w:val="20"/>
                                <w:szCs w:val="20"/>
                              </w:rPr>
                              <w:t>To achieve our full potential</w:t>
                            </w:r>
                          </w:p>
                          <w:p w:rsidR="00221C2A" w:rsidRPr="009509E9" w:rsidRDefault="00221C2A" w:rsidP="00221C2A">
                            <w:pPr>
                              <w:pStyle w:val="Heading1"/>
                              <w:numPr>
                                <w:ilvl w:val="0"/>
                                <w:numId w:val="1"/>
                              </w:numPr>
                              <w:rPr>
                                <w:color w:val="auto"/>
                                <w:sz w:val="20"/>
                                <w:szCs w:val="20"/>
                              </w:rPr>
                            </w:pPr>
                            <w:r w:rsidRPr="009509E9">
                              <w:rPr>
                                <w:rFonts w:ascii="Bookman Old Style" w:hAnsi="Bookman Old Style"/>
                                <w:color w:val="auto"/>
                                <w:sz w:val="20"/>
                                <w:szCs w:val="20"/>
                              </w:rPr>
                              <w:t>To have the confidence and skills to meet the challenges of the future</w:t>
                            </w:r>
                          </w:p>
                          <w:p w:rsidR="00221C2A" w:rsidRPr="009509E9" w:rsidRDefault="00221C2A" w:rsidP="00221C2A">
                            <w:pPr>
                              <w:pStyle w:val="Heading1"/>
                              <w:rPr>
                                <w:rFonts w:ascii="Bookman Old Style" w:eastAsia="Times New Roman" w:hAnsi="Bookman Old Style" w:cs="Helvetica"/>
                                <w:b/>
                                <w:color w:val="auto"/>
                                <w:sz w:val="20"/>
                                <w:szCs w:val="20"/>
                                <w:u w:val="single"/>
                                <w:lang w:val="en" w:eastAsia="en-GB"/>
                              </w:rPr>
                            </w:pPr>
                            <w:r w:rsidRPr="009509E9">
                              <w:rPr>
                                <w:rFonts w:ascii="Bookman Old Style" w:eastAsia="Times New Roman" w:hAnsi="Bookman Old Style" w:cs="Helvetica"/>
                                <w:b/>
                                <w:color w:val="auto"/>
                                <w:sz w:val="20"/>
                                <w:szCs w:val="20"/>
                                <w:u w:val="single"/>
                                <w:lang w:val="en" w:eastAsia="en-GB"/>
                              </w:rPr>
                              <w:t>Values</w:t>
                            </w:r>
                          </w:p>
                          <w:p w:rsidR="00221C2A" w:rsidRPr="009509E9" w:rsidRDefault="00221C2A" w:rsidP="00221C2A">
                            <w:pPr>
                              <w:pStyle w:val="Heading1"/>
                              <w:rPr>
                                <w:rFonts w:ascii="Bookman Old Style" w:eastAsia="Times New Roman" w:hAnsi="Bookman Old Style" w:cs="Helvetica"/>
                                <w:color w:val="auto"/>
                                <w:sz w:val="20"/>
                                <w:szCs w:val="20"/>
                                <w:lang w:val="en" w:eastAsia="en-GB"/>
                              </w:rPr>
                            </w:pPr>
                            <w:r w:rsidRPr="009509E9">
                              <w:rPr>
                                <w:rFonts w:ascii="Bookman Old Style" w:eastAsia="Times New Roman" w:hAnsi="Bookman Old Style" w:cs="Helvetica"/>
                                <w:color w:val="auto"/>
                                <w:sz w:val="20"/>
                                <w:szCs w:val="20"/>
                                <w:lang w:val="en" w:eastAsia="en-GB"/>
                              </w:rPr>
                              <w:t xml:space="preserve">Our </w:t>
                            </w:r>
                            <w:r w:rsidRPr="009509E9">
                              <w:rPr>
                                <w:rFonts w:ascii="Bookman Old Style" w:eastAsia="Times New Roman" w:hAnsi="Bookman Old Style" w:cs="Helvetica"/>
                                <w:b/>
                                <w:bCs/>
                                <w:color w:val="auto"/>
                                <w:sz w:val="20"/>
                                <w:szCs w:val="20"/>
                                <w:lang w:val="en" w:eastAsia="en-GB"/>
                              </w:rPr>
                              <w:t xml:space="preserve">values </w:t>
                            </w:r>
                            <w:r w:rsidRPr="009509E9">
                              <w:rPr>
                                <w:rFonts w:ascii="Bookman Old Style" w:eastAsia="Times New Roman" w:hAnsi="Bookman Old Style" w:cs="Helvetica"/>
                                <w:color w:val="auto"/>
                                <w:sz w:val="20"/>
                                <w:szCs w:val="20"/>
                                <w:lang w:val="en" w:eastAsia="en-GB"/>
                              </w:rPr>
                              <w:t>guide the way we work.</w:t>
                            </w:r>
                            <w:r w:rsidR="009509E9">
                              <w:rPr>
                                <w:rFonts w:ascii="Bookman Old Style" w:eastAsia="Times New Roman" w:hAnsi="Bookman Old Style" w:cs="Helvetica"/>
                                <w:color w:val="auto"/>
                                <w:sz w:val="20"/>
                                <w:szCs w:val="20"/>
                                <w:lang w:val="en" w:eastAsia="en-GB"/>
                              </w:rPr>
                              <w:t xml:space="preserve"> </w:t>
                            </w:r>
                            <w:r w:rsidRPr="009509E9">
                              <w:rPr>
                                <w:rFonts w:ascii="Bookman Old Style" w:eastAsia="Times New Roman" w:hAnsi="Bookman Old Style" w:cs="Helvetica"/>
                                <w:color w:val="auto"/>
                                <w:sz w:val="20"/>
                                <w:szCs w:val="20"/>
                                <w:lang w:val="en" w:eastAsia="en-GB"/>
                              </w:rPr>
                              <w:t>Together we will:</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Respect and look after ea</w:t>
                            </w:r>
                            <w:r w:rsidR="00797B02">
                              <w:rPr>
                                <w:rFonts w:ascii="Bookman Old Style" w:eastAsia="Times New Roman" w:hAnsi="Bookman Old Style" w:cs="Helvetica"/>
                                <w:color w:val="auto"/>
                                <w:sz w:val="20"/>
                                <w:szCs w:val="20"/>
                                <w:lang w:val="en" w:eastAsia="en-GB"/>
                              </w:rPr>
                              <w:t>ch other and the world around us</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Create a challenging, engaging and responsive environment</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Provide a safe, supportive and inclusive community where we value everyone</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Build on the strengths, interests and aspirations of all</w:t>
                            </w:r>
                            <w:r w:rsidR="00797B02">
                              <w:rPr>
                                <w:rFonts w:ascii="Bookman Old Style" w:eastAsia="Times New Roman" w:hAnsi="Bookman Old Style" w:cs="Helvetica"/>
                                <w:color w:val="auto"/>
                                <w:sz w:val="20"/>
                                <w:szCs w:val="20"/>
                                <w:lang w:val="en" w:eastAsia="en-GB"/>
                              </w:rPr>
                              <w:t>.</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Promote equal opportunities, respect diversity and value the special contribution everyone can make</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 xml:space="preserve">Actively encourage and promote health and </w:t>
                            </w:r>
                            <w:r w:rsidR="00797B02" w:rsidRPr="009509E9">
                              <w:rPr>
                                <w:rFonts w:ascii="Bookman Old Style" w:eastAsia="Times New Roman" w:hAnsi="Bookman Old Style" w:cs="Helvetica"/>
                                <w:color w:val="auto"/>
                                <w:sz w:val="20"/>
                                <w:szCs w:val="20"/>
                                <w:lang w:val="en" w:eastAsia="en-GB"/>
                              </w:rPr>
                              <w:t>well-being</w:t>
                            </w:r>
                          </w:p>
                          <w:p w:rsidR="00221C2A" w:rsidRPr="009509E9" w:rsidRDefault="00221C2A" w:rsidP="00221C2A">
                            <w:pPr>
                              <w:pStyle w:val="Heading1"/>
                              <w:rPr>
                                <w:rFonts w:ascii="Bookman Old Style" w:eastAsia="Times New Roman" w:hAnsi="Bookman Old Style" w:cs="Arial"/>
                                <w:b/>
                                <w:bCs/>
                                <w:color w:val="auto"/>
                                <w:sz w:val="20"/>
                                <w:szCs w:val="20"/>
                                <w:u w:val="single"/>
                                <w:lang w:eastAsia="en-GB"/>
                              </w:rPr>
                            </w:pPr>
                            <w:r w:rsidRPr="009509E9">
                              <w:rPr>
                                <w:rFonts w:ascii="Bookman Old Style" w:eastAsia="Times New Roman" w:hAnsi="Bookman Old Style" w:cs="Arial"/>
                                <w:b/>
                                <w:bCs/>
                                <w:color w:val="auto"/>
                                <w:sz w:val="20"/>
                                <w:szCs w:val="20"/>
                                <w:u w:val="single"/>
                                <w:lang w:eastAsia="en-GB"/>
                              </w:rPr>
                              <w:t>Aims</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 xml:space="preserve">To achieve the best outcomes for each child through partnership between pupils, staff, </w:t>
                            </w:r>
                            <w:r w:rsidR="00797B02">
                              <w:rPr>
                                <w:rFonts w:ascii="Bookman Old Style" w:eastAsia="Times New Roman" w:hAnsi="Bookman Old Style" w:cs="Arial"/>
                                <w:color w:val="auto"/>
                                <w:sz w:val="20"/>
                                <w:szCs w:val="20"/>
                                <w:lang w:eastAsia="en-GB"/>
                              </w:rPr>
                              <w:t>parents and the wider community</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 xml:space="preserve">To ensure that children feel a sense of </w:t>
                            </w:r>
                            <w:r w:rsidR="00797B02">
                              <w:rPr>
                                <w:rFonts w:ascii="Bookman Old Style" w:eastAsia="Times New Roman" w:hAnsi="Bookman Old Style" w:cs="Arial"/>
                                <w:color w:val="auto"/>
                                <w:sz w:val="20"/>
                                <w:szCs w:val="20"/>
                                <w:lang w:eastAsia="en-GB"/>
                              </w:rPr>
                              <w:t>achievement in all that they do</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 xml:space="preserve">To celebrate social and cultural diversity so that everyone feels </w:t>
                            </w:r>
                            <w:r w:rsidR="00797B02">
                              <w:rPr>
                                <w:rFonts w:ascii="Bookman Old Style" w:eastAsia="Times New Roman" w:hAnsi="Bookman Old Style" w:cs="Arial"/>
                                <w:color w:val="auto"/>
                                <w:sz w:val="20"/>
                                <w:szCs w:val="20"/>
                                <w:lang w:eastAsia="en-GB"/>
                              </w:rPr>
                              <w:t>valued and respected</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To help children to develop a knowledge and understanding of issues affecting their health and wellbeing so that they can make in</w:t>
                            </w:r>
                            <w:r w:rsidR="00797B02">
                              <w:rPr>
                                <w:rFonts w:ascii="Bookman Old Style" w:eastAsia="Times New Roman" w:hAnsi="Bookman Old Style" w:cs="Arial"/>
                                <w:color w:val="auto"/>
                                <w:sz w:val="20"/>
                                <w:szCs w:val="20"/>
                                <w:lang w:eastAsia="en-GB"/>
                              </w:rPr>
                              <w:t>formed choices for their future</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 xml:space="preserve">To enable pupils to become responsible and environmentally aware global </w:t>
                            </w:r>
                            <w:r w:rsidR="00797B02">
                              <w:rPr>
                                <w:rFonts w:ascii="Bookman Old Style" w:eastAsia="Times New Roman" w:hAnsi="Bookman Old Style" w:cs="Arial"/>
                                <w:color w:val="auto"/>
                                <w:sz w:val="20"/>
                                <w:szCs w:val="20"/>
                                <w:lang w:eastAsia="en-GB"/>
                              </w:rPr>
                              <w:t>citizens</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To value and celebrate chil</w:t>
                            </w:r>
                            <w:r w:rsidR="00797B02">
                              <w:rPr>
                                <w:rFonts w:ascii="Bookman Old Style" w:eastAsia="Times New Roman" w:hAnsi="Bookman Old Style" w:cs="Arial"/>
                                <w:color w:val="auto"/>
                                <w:sz w:val="20"/>
                                <w:szCs w:val="20"/>
                                <w:lang w:eastAsia="en-GB"/>
                              </w:rPr>
                              <w:t>dren’s contributions to society</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To encourage pupils to maintain high stan</w:t>
                            </w:r>
                            <w:r w:rsidR="00797B02">
                              <w:rPr>
                                <w:rFonts w:ascii="Bookman Old Style" w:eastAsia="Times New Roman" w:hAnsi="Bookman Old Style" w:cs="Arial"/>
                                <w:color w:val="auto"/>
                                <w:sz w:val="20"/>
                                <w:szCs w:val="20"/>
                                <w:lang w:eastAsia="en-GB"/>
                              </w:rPr>
                              <w:t xml:space="preserve">dards of </w:t>
                            </w:r>
                            <w:proofErr w:type="spellStart"/>
                            <w:r w:rsidR="00797B02">
                              <w:rPr>
                                <w:rFonts w:ascii="Bookman Old Style" w:eastAsia="Times New Roman" w:hAnsi="Bookman Old Style" w:cs="Arial"/>
                                <w:color w:val="auto"/>
                                <w:sz w:val="20"/>
                                <w:szCs w:val="20"/>
                                <w:lang w:eastAsia="en-GB"/>
                              </w:rPr>
                              <w:t>behaviour</w:t>
                            </w:r>
                            <w:proofErr w:type="spellEnd"/>
                            <w:r w:rsidR="00797B02">
                              <w:rPr>
                                <w:rFonts w:ascii="Bookman Old Style" w:eastAsia="Times New Roman" w:hAnsi="Bookman Old Style" w:cs="Arial"/>
                                <w:color w:val="auto"/>
                                <w:sz w:val="20"/>
                                <w:szCs w:val="20"/>
                                <w:lang w:eastAsia="en-GB"/>
                              </w:rPr>
                              <w:t xml:space="preserve"> at all times</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To develop enquiring minds, enterprising skill</w:t>
                            </w:r>
                            <w:r w:rsidR="00797B02">
                              <w:rPr>
                                <w:rFonts w:ascii="Bookman Old Style" w:eastAsia="Times New Roman" w:hAnsi="Bookman Old Style" w:cs="Arial"/>
                                <w:color w:val="auto"/>
                                <w:sz w:val="20"/>
                                <w:szCs w:val="20"/>
                                <w:lang w:eastAsia="en-GB"/>
                              </w:rPr>
                              <w:t>s and embrace lifelong learning</w:t>
                            </w:r>
                          </w:p>
                          <w:p w:rsidR="007E111D" w:rsidRPr="009509E9" w:rsidRDefault="007E111D" w:rsidP="007E111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40AC4" id="_x0000_s1029" type="#_x0000_t202" style="position:absolute;margin-left:-35pt;margin-top:0;width:338.9pt;height:491.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IOJgIAAEw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">
                <v:textbox>
                  <w:txbxContent>
                    <w:p w:rsidR="00221C2A" w:rsidRPr="00161F24" w:rsidRDefault="00221C2A" w:rsidP="00221C2A">
                      <w:pPr>
                        <w:pStyle w:val="Heading1"/>
                        <w:jc w:val="center"/>
                        <w:rPr>
                          <w:rFonts w:ascii="Bookman Old Style" w:hAnsi="Bookman Old Style"/>
                          <w:b/>
                          <w:color w:val="auto"/>
                          <w:sz w:val="36"/>
                          <w:szCs w:val="36"/>
                          <w:u w:val="single"/>
                        </w:rPr>
                      </w:pPr>
                      <w:r w:rsidRPr="00161F24">
                        <w:rPr>
                          <w:rFonts w:ascii="Bookman Old Style" w:hAnsi="Bookman Old Style"/>
                          <w:b/>
                          <w:color w:val="auto"/>
                          <w:sz w:val="36"/>
                          <w:szCs w:val="36"/>
                          <w:u w:val="single"/>
                        </w:rPr>
                        <w:t>Vision, Value and Aims</w:t>
                      </w:r>
                    </w:p>
                    <w:p w:rsidR="00221C2A" w:rsidRPr="009509E9" w:rsidRDefault="00221C2A" w:rsidP="00221C2A">
                      <w:pPr>
                        <w:pStyle w:val="Heading1"/>
                        <w:rPr>
                          <w:rFonts w:ascii="Bookman Old Style" w:hAnsi="Bookman Old Style"/>
                          <w:b/>
                          <w:color w:val="auto"/>
                          <w:sz w:val="20"/>
                          <w:szCs w:val="20"/>
                          <w:u w:val="single"/>
                        </w:rPr>
                      </w:pPr>
                      <w:r w:rsidRPr="009509E9">
                        <w:rPr>
                          <w:rFonts w:ascii="Bookman Old Style" w:hAnsi="Bookman Old Style"/>
                          <w:b/>
                          <w:color w:val="auto"/>
                          <w:sz w:val="20"/>
                          <w:szCs w:val="20"/>
                          <w:u w:val="single"/>
                        </w:rPr>
                        <w:t>Vision</w:t>
                      </w:r>
                    </w:p>
                    <w:p w:rsidR="00221C2A" w:rsidRPr="009509E9" w:rsidRDefault="00221C2A" w:rsidP="00221C2A">
                      <w:pPr>
                        <w:pStyle w:val="Heading1"/>
                        <w:rPr>
                          <w:rFonts w:ascii="Bookman Old Style" w:hAnsi="Bookman Old Style"/>
                          <w:color w:val="auto"/>
                          <w:sz w:val="20"/>
                          <w:szCs w:val="20"/>
                        </w:rPr>
                      </w:pPr>
                      <w:r w:rsidRPr="009509E9">
                        <w:rPr>
                          <w:rFonts w:ascii="Bookman Old Style" w:hAnsi="Bookman Old Style"/>
                          <w:color w:val="auto"/>
                          <w:sz w:val="20"/>
                          <w:szCs w:val="20"/>
                        </w:rPr>
                        <w:t>At Tyrie Primary our school vision is:</w:t>
                      </w:r>
                    </w:p>
                    <w:p w:rsidR="00221C2A" w:rsidRPr="009509E9" w:rsidRDefault="00221C2A" w:rsidP="00221C2A">
                      <w:pPr>
                        <w:pStyle w:val="Heading1"/>
                        <w:numPr>
                          <w:ilvl w:val="0"/>
                          <w:numId w:val="1"/>
                        </w:numPr>
                        <w:rPr>
                          <w:color w:val="auto"/>
                          <w:sz w:val="20"/>
                          <w:szCs w:val="20"/>
                        </w:rPr>
                      </w:pPr>
                      <w:r w:rsidRPr="009509E9">
                        <w:rPr>
                          <w:rFonts w:ascii="Bookman Old Style" w:hAnsi="Bookman Old Style"/>
                          <w:color w:val="auto"/>
                          <w:sz w:val="20"/>
                          <w:szCs w:val="20"/>
                        </w:rPr>
                        <w:t>To provide a safe, caring and nurturing environment in which to learn</w:t>
                      </w:r>
                    </w:p>
                    <w:p w:rsidR="00221C2A" w:rsidRPr="009509E9" w:rsidRDefault="00221C2A" w:rsidP="00221C2A">
                      <w:pPr>
                        <w:pStyle w:val="Heading1"/>
                        <w:numPr>
                          <w:ilvl w:val="0"/>
                          <w:numId w:val="1"/>
                        </w:numPr>
                        <w:rPr>
                          <w:color w:val="auto"/>
                          <w:sz w:val="20"/>
                          <w:szCs w:val="20"/>
                        </w:rPr>
                      </w:pPr>
                      <w:r w:rsidRPr="009509E9">
                        <w:rPr>
                          <w:rFonts w:ascii="Bookman Old Style" w:hAnsi="Bookman Old Style"/>
                          <w:color w:val="auto"/>
                          <w:sz w:val="20"/>
                          <w:szCs w:val="20"/>
                        </w:rPr>
                        <w:t>To achieve our full potential</w:t>
                      </w:r>
                    </w:p>
                    <w:p w:rsidR="00221C2A" w:rsidRPr="009509E9" w:rsidRDefault="00221C2A" w:rsidP="00221C2A">
                      <w:pPr>
                        <w:pStyle w:val="Heading1"/>
                        <w:numPr>
                          <w:ilvl w:val="0"/>
                          <w:numId w:val="1"/>
                        </w:numPr>
                        <w:rPr>
                          <w:color w:val="auto"/>
                          <w:sz w:val="20"/>
                          <w:szCs w:val="20"/>
                        </w:rPr>
                      </w:pPr>
                      <w:r w:rsidRPr="009509E9">
                        <w:rPr>
                          <w:rFonts w:ascii="Bookman Old Style" w:hAnsi="Bookman Old Style"/>
                          <w:color w:val="auto"/>
                          <w:sz w:val="20"/>
                          <w:szCs w:val="20"/>
                        </w:rPr>
                        <w:t>To have the confidence and skills to meet the challenges of the future</w:t>
                      </w:r>
                    </w:p>
                    <w:p w:rsidR="00221C2A" w:rsidRPr="009509E9" w:rsidRDefault="00221C2A" w:rsidP="00221C2A">
                      <w:pPr>
                        <w:pStyle w:val="Heading1"/>
                        <w:rPr>
                          <w:rFonts w:ascii="Bookman Old Style" w:eastAsia="Times New Roman" w:hAnsi="Bookman Old Style" w:cs="Helvetica"/>
                          <w:b/>
                          <w:color w:val="auto"/>
                          <w:sz w:val="20"/>
                          <w:szCs w:val="20"/>
                          <w:u w:val="single"/>
                          <w:lang w:val="en" w:eastAsia="en-GB"/>
                        </w:rPr>
                      </w:pPr>
                      <w:r w:rsidRPr="009509E9">
                        <w:rPr>
                          <w:rFonts w:ascii="Bookman Old Style" w:eastAsia="Times New Roman" w:hAnsi="Bookman Old Style" w:cs="Helvetica"/>
                          <w:b/>
                          <w:color w:val="auto"/>
                          <w:sz w:val="20"/>
                          <w:szCs w:val="20"/>
                          <w:u w:val="single"/>
                          <w:lang w:val="en" w:eastAsia="en-GB"/>
                        </w:rPr>
                        <w:t>Values</w:t>
                      </w:r>
                    </w:p>
                    <w:p w:rsidR="00221C2A" w:rsidRPr="009509E9" w:rsidRDefault="00221C2A" w:rsidP="00221C2A">
                      <w:pPr>
                        <w:pStyle w:val="Heading1"/>
                        <w:rPr>
                          <w:rFonts w:ascii="Bookman Old Style" w:eastAsia="Times New Roman" w:hAnsi="Bookman Old Style" w:cs="Helvetica"/>
                          <w:color w:val="auto"/>
                          <w:sz w:val="20"/>
                          <w:szCs w:val="20"/>
                          <w:lang w:val="en" w:eastAsia="en-GB"/>
                        </w:rPr>
                      </w:pPr>
                      <w:r w:rsidRPr="009509E9">
                        <w:rPr>
                          <w:rFonts w:ascii="Bookman Old Style" w:eastAsia="Times New Roman" w:hAnsi="Bookman Old Style" w:cs="Helvetica"/>
                          <w:color w:val="auto"/>
                          <w:sz w:val="20"/>
                          <w:szCs w:val="20"/>
                          <w:lang w:val="en" w:eastAsia="en-GB"/>
                        </w:rPr>
                        <w:t xml:space="preserve">Our </w:t>
                      </w:r>
                      <w:r w:rsidRPr="009509E9">
                        <w:rPr>
                          <w:rFonts w:ascii="Bookman Old Style" w:eastAsia="Times New Roman" w:hAnsi="Bookman Old Style" w:cs="Helvetica"/>
                          <w:b/>
                          <w:bCs/>
                          <w:color w:val="auto"/>
                          <w:sz w:val="20"/>
                          <w:szCs w:val="20"/>
                          <w:lang w:val="en" w:eastAsia="en-GB"/>
                        </w:rPr>
                        <w:t xml:space="preserve">values </w:t>
                      </w:r>
                      <w:r w:rsidRPr="009509E9">
                        <w:rPr>
                          <w:rFonts w:ascii="Bookman Old Style" w:eastAsia="Times New Roman" w:hAnsi="Bookman Old Style" w:cs="Helvetica"/>
                          <w:color w:val="auto"/>
                          <w:sz w:val="20"/>
                          <w:szCs w:val="20"/>
                          <w:lang w:val="en" w:eastAsia="en-GB"/>
                        </w:rPr>
                        <w:t>guide the way we work.</w:t>
                      </w:r>
                      <w:r w:rsidR="009509E9">
                        <w:rPr>
                          <w:rFonts w:ascii="Bookman Old Style" w:eastAsia="Times New Roman" w:hAnsi="Bookman Old Style" w:cs="Helvetica"/>
                          <w:color w:val="auto"/>
                          <w:sz w:val="20"/>
                          <w:szCs w:val="20"/>
                          <w:lang w:val="en" w:eastAsia="en-GB"/>
                        </w:rPr>
                        <w:t xml:space="preserve"> </w:t>
                      </w:r>
                      <w:r w:rsidRPr="009509E9">
                        <w:rPr>
                          <w:rFonts w:ascii="Bookman Old Style" w:eastAsia="Times New Roman" w:hAnsi="Bookman Old Style" w:cs="Helvetica"/>
                          <w:color w:val="auto"/>
                          <w:sz w:val="20"/>
                          <w:szCs w:val="20"/>
                          <w:lang w:val="en" w:eastAsia="en-GB"/>
                        </w:rPr>
                        <w:t>Together we will:</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Respect and look after ea</w:t>
                      </w:r>
                      <w:r w:rsidR="00797B02">
                        <w:rPr>
                          <w:rFonts w:ascii="Bookman Old Style" w:eastAsia="Times New Roman" w:hAnsi="Bookman Old Style" w:cs="Helvetica"/>
                          <w:color w:val="auto"/>
                          <w:sz w:val="20"/>
                          <w:szCs w:val="20"/>
                          <w:lang w:val="en" w:eastAsia="en-GB"/>
                        </w:rPr>
                        <w:t>ch other and the world around us</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Create a challenging, engaging and responsive environment</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Provide a safe, supportive and inclusive community where we value everyone</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Build on the strengths, interests and aspirations of all</w:t>
                      </w:r>
                      <w:r w:rsidR="00797B02">
                        <w:rPr>
                          <w:rFonts w:ascii="Bookman Old Style" w:eastAsia="Times New Roman" w:hAnsi="Bookman Old Style" w:cs="Helvetica"/>
                          <w:color w:val="auto"/>
                          <w:sz w:val="20"/>
                          <w:szCs w:val="20"/>
                          <w:lang w:val="en" w:eastAsia="en-GB"/>
                        </w:rPr>
                        <w:t>.</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Promote equal opportunities, respect diversity and value the special contribution everyone can make</w:t>
                      </w:r>
                    </w:p>
                    <w:p w:rsidR="00221C2A" w:rsidRPr="009509E9" w:rsidRDefault="00221C2A" w:rsidP="00221C2A">
                      <w:pPr>
                        <w:pStyle w:val="Heading1"/>
                        <w:numPr>
                          <w:ilvl w:val="0"/>
                          <w:numId w:val="2"/>
                        </w:numPr>
                        <w:rPr>
                          <w:color w:val="auto"/>
                          <w:sz w:val="20"/>
                          <w:szCs w:val="20"/>
                        </w:rPr>
                      </w:pPr>
                      <w:r w:rsidRPr="009509E9">
                        <w:rPr>
                          <w:rFonts w:ascii="Bookman Old Style" w:eastAsia="Times New Roman" w:hAnsi="Bookman Old Style" w:cs="Helvetica"/>
                          <w:color w:val="auto"/>
                          <w:sz w:val="20"/>
                          <w:szCs w:val="20"/>
                          <w:lang w:val="en" w:eastAsia="en-GB"/>
                        </w:rPr>
                        <w:t xml:space="preserve">Actively encourage and promote health and </w:t>
                      </w:r>
                      <w:r w:rsidR="00797B02" w:rsidRPr="009509E9">
                        <w:rPr>
                          <w:rFonts w:ascii="Bookman Old Style" w:eastAsia="Times New Roman" w:hAnsi="Bookman Old Style" w:cs="Helvetica"/>
                          <w:color w:val="auto"/>
                          <w:sz w:val="20"/>
                          <w:szCs w:val="20"/>
                          <w:lang w:val="en" w:eastAsia="en-GB"/>
                        </w:rPr>
                        <w:t>well-being</w:t>
                      </w:r>
                    </w:p>
                    <w:p w:rsidR="00221C2A" w:rsidRPr="009509E9" w:rsidRDefault="00221C2A" w:rsidP="00221C2A">
                      <w:pPr>
                        <w:pStyle w:val="Heading1"/>
                        <w:rPr>
                          <w:rFonts w:ascii="Bookman Old Style" w:eastAsia="Times New Roman" w:hAnsi="Bookman Old Style" w:cs="Arial"/>
                          <w:b/>
                          <w:bCs/>
                          <w:color w:val="auto"/>
                          <w:sz w:val="20"/>
                          <w:szCs w:val="20"/>
                          <w:u w:val="single"/>
                          <w:lang w:eastAsia="en-GB"/>
                        </w:rPr>
                      </w:pPr>
                      <w:r w:rsidRPr="009509E9">
                        <w:rPr>
                          <w:rFonts w:ascii="Bookman Old Style" w:eastAsia="Times New Roman" w:hAnsi="Bookman Old Style" w:cs="Arial"/>
                          <w:b/>
                          <w:bCs/>
                          <w:color w:val="auto"/>
                          <w:sz w:val="20"/>
                          <w:szCs w:val="20"/>
                          <w:u w:val="single"/>
                          <w:lang w:eastAsia="en-GB"/>
                        </w:rPr>
                        <w:t>Aims</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 xml:space="preserve">To achieve the best outcomes for each child through partnership between pupils, staff, </w:t>
                      </w:r>
                      <w:r w:rsidR="00797B02">
                        <w:rPr>
                          <w:rFonts w:ascii="Bookman Old Style" w:eastAsia="Times New Roman" w:hAnsi="Bookman Old Style" w:cs="Arial"/>
                          <w:color w:val="auto"/>
                          <w:sz w:val="20"/>
                          <w:szCs w:val="20"/>
                          <w:lang w:eastAsia="en-GB"/>
                        </w:rPr>
                        <w:t>parents and the wider community</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 xml:space="preserve">To ensure that children feel a sense of </w:t>
                      </w:r>
                      <w:r w:rsidR="00797B02">
                        <w:rPr>
                          <w:rFonts w:ascii="Bookman Old Style" w:eastAsia="Times New Roman" w:hAnsi="Bookman Old Style" w:cs="Arial"/>
                          <w:color w:val="auto"/>
                          <w:sz w:val="20"/>
                          <w:szCs w:val="20"/>
                          <w:lang w:eastAsia="en-GB"/>
                        </w:rPr>
                        <w:t>achievement in all that they do</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 xml:space="preserve">To celebrate social and cultural diversity so that everyone feels </w:t>
                      </w:r>
                      <w:r w:rsidR="00797B02">
                        <w:rPr>
                          <w:rFonts w:ascii="Bookman Old Style" w:eastAsia="Times New Roman" w:hAnsi="Bookman Old Style" w:cs="Arial"/>
                          <w:color w:val="auto"/>
                          <w:sz w:val="20"/>
                          <w:szCs w:val="20"/>
                          <w:lang w:eastAsia="en-GB"/>
                        </w:rPr>
                        <w:t>valued and respected</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To help children to develop a knowledge and understanding of issues affecting their health and wellbeing so that they can make in</w:t>
                      </w:r>
                      <w:r w:rsidR="00797B02">
                        <w:rPr>
                          <w:rFonts w:ascii="Bookman Old Style" w:eastAsia="Times New Roman" w:hAnsi="Bookman Old Style" w:cs="Arial"/>
                          <w:color w:val="auto"/>
                          <w:sz w:val="20"/>
                          <w:szCs w:val="20"/>
                          <w:lang w:eastAsia="en-GB"/>
                        </w:rPr>
                        <w:t>formed choices for their future</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 xml:space="preserve">To enable pupils to become responsible and environmentally aware global </w:t>
                      </w:r>
                      <w:r w:rsidR="00797B02">
                        <w:rPr>
                          <w:rFonts w:ascii="Bookman Old Style" w:eastAsia="Times New Roman" w:hAnsi="Bookman Old Style" w:cs="Arial"/>
                          <w:color w:val="auto"/>
                          <w:sz w:val="20"/>
                          <w:szCs w:val="20"/>
                          <w:lang w:eastAsia="en-GB"/>
                        </w:rPr>
                        <w:t>citizens</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To value and celebrate chil</w:t>
                      </w:r>
                      <w:r w:rsidR="00797B02">
                        <w:rPr>
                          <w:rFonts w:ascii="Bookman Old Style" w:eastAsia="Times New Roman" w:hAnsi="Bookman Old Style" w:cs="Arial"/>
                          <w:color w:val="auto"/>
                          <w:sz w:val="20"/>
                          <w:szCs w:val="20"/>
                          <w:lang w:eastAsia="en-GB"/>
                        </w:rPr>
                        <w:t>dren’s contributions to society</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To encourage pupils to maintain high stan</w:t>
                      </w:r>
                      <w:r w:rsidR="00797B02">
                        <w:rPr>
                          <w:rFonts w:ascii="Bookman Old Style" w:eastAsia="Times New Roman" w:hAnsi="Bookman Old Style" w:cs="Arial"/>
                          <w:color w:val="auto"/>
                          <w:sz w:val="20"/>
                          <w:szCs w:val="20"/>
                          <w:lang w:eastAsia="en-GB"/>
                        </w:rPr>
                        <w:t xml:space="preserve">dards of </w:t>
                      </w:r>
                      <w:proofErr w:type="spellStart"/>
                      <w:r w:rsidR="00797B02">
                        <w:rPr>
                          <w:rFonts w:ascii="Bookman Old Style" w:eastAsia="Times New Roman" w:hAnsi="Bookman Old Style" w:cs="Arial"/>
                          <w:color w:val="auto"/>
                          <w:sz w:val="20"/>
                          <w:szCs w:val="20"/>
                          <w:lang w:eastAsia="en-GB"/>
                        </w:rPr>
                        <w:t>behaviour</w:t>
                      </w:r>
                      <w:proofErr w:type="spellEnd"/>
                      <w:r w:rsidR="00797B02">
                        <w:rPr>
                          <w:rFonts w:ascii="Bookman Old Style" w:eastAsia="Times New Roman" w:hAnsi="Bookman Old Style" w:cs="Arial"/>
                          <w:color w:val="auto"/>
                          <w:sz w:val="20"/>
                          <w:szCs w:val="20"/>
                          <w:lang w:eastAsia="en-GB"/>
                        </w:rPr>
                        <w:t xml:space="preserve"> at all times</w:t>
                      </w:r>
                    </w:p>
                    <w:p w:rsidR="00221C2A" w:rsidRPr="009509E9" w:rsidRDefault="00221C2A" w:rsidP="00221C2A">
                      <w:pPr>
                        <w:pStyle w:val="Heading1"/>
                        <w:numPr>
                          <w:ilvl w:val="0"/>
                          <w:numId w:val="3"/>
                        </w:numPr>
                        <w:rPr>
                          <w:color w:val="auto"/>
                          <w:sz w:val="20"/>
                          <w:szCs w:val="20"/>
                        </w:rPr>
                      </w:pPr>
                      <w:r w:rsidRPr="009509E9">
                        <w:rPr>
                          <w:rFonts w:ascii="Bookman Old Style" w:eastAsia="Times New Roman" w:hAnsi="Bookman Old Style" w:cs="Arial"/>
                          <w:color w:val="auto"/>
                          <w:sz w:val="20"/>
                          <w:szCs w:val="20"/>
                          <w:lang w:eastAsia="en-GB"/>
                        </w:rPr>
                        <w:t>To develop enquiring minds, enterprising skill</w:t>
                      </w:r>
                      <w:r w:rsidR="00797B02">
                        <w:rPr>
                          <w:rFonts w:ascii="Bookman Old Style" w:eastAsia="Times New Roman" w:hAnsi="Bookman Old Style" w:cs="Arial"/>
                          <w:color w:val="auto"/>
                          <w:sz w:val="20"/>
                          <w:szCs w:val="20"/>
                          <w:lang w:eastAsia="en-GB"/>
                        </w:rPr>
                        <w:t>s and embrace lifelong learning</w:t>
                      </w:r>
                    </w:p>
                    <w:p w:rsidR="007E111D" w:rsidRPr="009509E9" w:rsidRDefault="007E111D" w:rsidP="007E111D">
                      <w:pPr>
                        <w:rPr>
                          <w:sz w:val="20"/>
                          <w:szCs w:val="20"/>
                        </w:rPr>
                      </w:pPr>
                    </w:p>
                  </w:txbxContent>
                </v:textbox>
                <w10:wrap type="square" anchorx="margin"/>
              </v:shape>
            </w:pict>
          </mc:Fallback>
        </mc:AlternateContent>
      </w:r>
      <w:r w:rsidR="007E111D">
        <w:tab/>
      </w:r>
    </w:p>
    <w:p w:rsidR="00F750F9" w:rsidRDefault="00E40FCC">
      <w:r w:rsidRPr="00E16DEE">
        <w:rPr>
          <w:noProof/>
          <w:lang w:eastAsia="en-GB"/>
        </w:rPr>
        <w:lastRenderedPageBreak/>
        <mc:AlternateContent>
          <mc:Choice Requires="wps">
            <w:drawing>
              <wp:anchor distT="45720" distB="45720" distL="114300" distR="114300" simplePos="0" relativeHeight="251681792" behindDoc="0" locked="0" layoutInCell="1" allowOverlap="1" wp14:anchorId="13862BEC" wp14:editId="1D4FB708">
                <wp:simplePos x="0" y="0"/>
                <wp:positionH relativeFrom="column">
                  <wp:posOffset>4951095</wp:posOffset>
                </wp:positionH>
                <wp:positionV relativeFrom="paragraph">
                  <wp:posOffset>0</wp:posOffset>
                </wp:positionV>
                <wp:extent cx="4297680" cy="6236335"/>
                <wp:effectExtent l="0" t="0" r="2667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6236335"/>
                        </a:xfrm>
                        <a:prstGeom prst="rect">
                          <a:avLst/>
                        </a:prstGeom>
                        <a:solidFill>
                          <a:srgbClr val="FFFFFF"/>
                        </a:solidFill>
                        <a:ln w="9525">
                          <a:solidFill>
                            <a:srgbClr val="000000"/>
                          </a:solidFill>
                          <a:miter lim="800000"/>
                          <a:headEnd/>
                          <a:tailEnd/>
                        </a:ln>
                      </wps:spPr>
                      <wps:txbx>
                        <w:txbxContent>
                          <w:p w:rsidR="00E16DEE" w:rsidRPr="00221C2A" w:rsidRDefault="00E16DEE" w:rsidP="00E16DEE">
                            <w:pPr>
                              <w:pStyle w:val="Heading1"/>
                              <w:jc w:val="center"/>
                              <w:rPr>
                                <w:rFonts w:ascii="Bookman Old Style" w:hAnsi="Bookman Old Style"/>
                                <w:b/>
                                <w:color w:val="auto"/>
                                <w:sz w:val="36"/>
                                <w:szCs w:val="36"/>
                                <w:u w:val="single"/>
                              </w:rPr>
                            </w:pPr>
                            <w:r>
                              <w:rPr>
                                <w:rFonts w:ascii="Bookman Old Style" w:hAnsi="Bookman Old Style"/>
                                <w:b/>
                                <w:color w:val="auto"/>
                                <w:sz w:val="36"/>
                                <w:szCs w:val="36"/>
                                <w:u w:val="single"/>
                              </w:rPr>
                              <w:t>The Purpose</w:t>
                            </w:r>
                          </w:p>
                          <w:p w:rsidR="00E16DEE" w:rsidRPr="009509E9" w:rsidRDefault="00E16DEE" w:rsidP="00E16DEE">
                            <w:pPr>
                              <w:pStyle w:val="Heading1"/>
                              <w:rPr>
                                <w:rFonts w:ascii="Bookman Old Style" w:hAnsi="Bookman Old Style"/>
                                <w:color w:val="auto"/>
                                <w:sz w:val="20"/>
                                <w:szCs w:val="20"/>
                              </w:rPr>
                            </w:pPr>
                            <w:r w:rsidRPr="009509E9">
                              <w:rPr>
                                <w:rFonts w:ascii="Bookman Old Style" w:hAnsi="Bookman Old Style"/>
                                <w:color w:val="auto"/>
                                <w:sz w:val="20"/>
                                <w:szCs w:val="20"/>
                              </w:rPr>
                              <w:t>The Curriculum for Excellence is a new way of looking at the curriculum that builds on best existing practices in Scottish Education.</w:t>
                            </w:r>
                          </w:p>
                          <w:p w:rsidR="00E16DEE" w:rsidRPr="009509E9" w:rsidRDefault="00E16DEE" w:rsidP="00E16DEE">
                            <w:pPr>
                              <w:pStyle w:val="Heading1"/>
                              <w:rPr>
                                <w:rFonts w:ascii="Bookman Old Style" w:eastAsia="Times New Roman" w:hAnsi="Bookman Old Style" w:cs="Helvetica"/>
                                <w:color w:val="auto"/>
                                <w:sz w:val="20"/>
                                <w:szCs w:val="20"/>
                                <w:lang w:val="en" w:eastAsia="en-GB"/>
                              </w:rPr>
                            </w:pPr>
                            <w:r w:rsidRPr="009509E9">
                              <w:rPr>
                                <w:rFonts w:ascii="Bookman Old Style" w:eastAsia="Times New Roman" w:hAnsi="Bookman Old Style" w:cs="Helvetica"/>
                                <w:color w:val="auto"/>
                                <w:sz w:val="20"/>
                                <w:szCs w:val="20"/>
                                <w:lang w:val="en" w:eastAsia="en-GB"/>
                              </w:rPr>
                              <w:t>It is a continuing process to encourage more learning through experiences to best ensure that children and young people are prepared for the complex world they will be living in when they leave school.</w:t>
                            </w:r>
                          </w:p>
                          <w:p w:rsidR="00E16DEE" w:rsidRPr="009509E9" w:rsidRDefault="00E16DEE" w:rsidP="00E16DEE">
                            <w:pPr>
                              <w:pStyle w:val="Heading1"/>
                              <w:rPr>
                                <w:rFonts w:ascii="Bookman Old Style" w:eastAsia="Times New Roman" w:hAnsi="Bookman Old Style" w:cs="Helvetica"/>
                                <w:color w:val="auto"/>
                                <w:sz w:val="20"/>
                                <w:szCs w:val="20"/>
                                <w:lang w:val="en" w:eastAsia="en-GB"/>
                              </w:rPr>
                            </w:pPr>
                            <w:r w:rsidRPr="009509E9">
                              <w:rPr>
                                <w:rFonts w:ascii="Bookman Old Style" w:eastAsia="Times New Roman" w:hAnsi="Bookman Old Style" w:cs="Helvetica"/>
                                <w:color w:val="auto"/>
                                <w:sz w:val="20"/>
                                <w:szCs w:val="20"/>
                                <w:lang w:val="en" w:eastAsia="en-GB"/>
                              </w:rPr>
                              <w:t>Children and young people are at the centre of learning provision. Our aspiration is that they should all develop the four capacities to become:</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Successful Learners</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Responsible Citizens</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Confident Individuals</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Effective Contributors</w:t>
                            </w:r>
                          </w:p>
                          <w:p w:rsidR="00E16DEE" w:rsidRPr="009509E9" w:rsidRDefault="00E16DEE" w:rsidP="00E16DEE">
                            <w:pPr>
                              <w:pStyle w:val="Heading1"/>
                              <w:rPr>
                                <w:rFonts w:ascii="Bookman Old Style" w:hAnsi="Bookman Old Style"/>
                                <w:color w:val="auto"/>
                                <w:sz w:val="20"/>
                                <w:szCs w:val="20"/>
                              </w:rPr>
                            </w:pPr>
                            <w:r w:rsidRPr="009509E9">
                              <w:rPr>
                                <w:rFonts w:ascii="Bookman Old Style" w:hAnsi="Bookman Old Style"/>
                                <w:color w:val="auto"/>
                                <w:sz w:val="20"/>
                                <w:szCs w:val="20"/>
                              </w:rPr>
                              <w:t>Successful Learners with:</w:t>
                            </w:r>
                          </w:p>
                          <w:p w:rsidR="00E16DEE" w:rsidRPr="009509E9" w:rsidRDefault="00E16DEE" w:rsidP="00E16DEE">
                            <w:pPr>
                              <w:pStyle w:val="Heading1"/>
                              <w:numPr>
                                <w:ilvl w:val="0"/>
                                <w:numId w:val="11"/>
                              </w:numPr>
                              <w:rPr>
                                <w:rFonts w:ascii="Bookman Old Style" w:eastAsia="Times New Roman" w:hAnsi="Bookman Old Style" w:cs="Arial"/>
                                <w:bCs/>
                                <w:color w:val="auto"/>
                                <w:sz w:val="20"/>
                                <w:szCs w:val="20"/>
                                <w:lang w:eastAsia="en-GB"/>
                              </w:rPr>
                            </w:pPr>
                            <w:r w:rsidRPr="009509E9">
                              <w:rPr>
                                <w:rFonts w:ascii="Bookman Old Style" w:eastAsia="Times New Roman" w:hAnsi="Bookman Old Style" w:cs="Arial"/>
                                <w:bCs/>
                                <w:color w:val="auto"/>
                                <w:sz w:val="20"/>
                                <w:szCs w:val="20"/>
                                <w:lang w:eastAsia="en-GB"/>
                              </w:rPr>
                              <w:t>Enthusiasm and motivation for learning</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Determination to reac</w:t>
                            </w:r>
                            <w:r w:rsidR="00E40FCC">
                              <w:rPr>
                                <w:rFonts w:ascii="Bookman Old Style" w:eastAsia="Times New Roman" w:hAnsi="Bookman Old Style" w:cs="Arial"/>
                                <w:color w:val="auto"/>
                                <w:sz w:val="20"/>
                                <w:szCs w:val="20"/>
                                <w:lang w:eastAsia="en-GB"/>
                              </w:rPr>
                              <w:t>h high standards of achievement</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Openness to new thinking and ideas.</w:t>
                            </w:r>
                          </w:p>
                          <w:p w:rsidR="00E16DEE" w:rsidRPr="009509E9" w:rsidRDefault="00E16DEE" w:rsidP="00E16DEE">
                            <w:pPr>
                              <w:pStyle w:val="Heading1"/>
                              <w:numPr>
                                <w:ilvl w:val="0"/>
                                <w:numId w:val="12"/>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Use literacy, communication and numeracy skills</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Think creatively and independently</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Learn indep</w:t>
                            </w:r>
                            <w:r w:rsidR="00E40FCC">
                              <w:rPr>
                                <w:rFonts w:ascii="Bookman Old Style" w:eastAsia="Times New Roman" w:hAnsi="Bookman Old Style" w:cs="Arial"/>
                                <w:color w:val="auto"/>
                                <w:sz w:val="20"/>
                                <w:szCs w:val="20"/>
                                <w:lang w:eastAsia="en-GB"/>
                              </w:rPr>
                              <w:t>endently and as part of a group</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Make reasoned evaluations</w:t>
                            </w:r>
                            <w:r w:rsidRPr="009509E9">
                              <w:rPr>
                                <w:rFonts w:ascii="Bookman Old Style" w:eastAsia="Times New Roman" w:hAnsi="Bookman Old Style" w:cs="Helvetica"/>
                                <w:color w:val="auto"/>
                                <w:sz w:val="20"/>
                                <w:szCs w:val="20"/>
                                <w:lang w:val="en" w:eastAsia="en-GB"/>
                              </w:rPr>
                              <w:t xml:space="preserve"> </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Link and apply different kinds of learning in new situations.</w:t>
                            </w:r>
                          </w:p>
                          <w:p w:rsidR="00E16DEE" w:rsidRPr="009509E9" w:rsidRDefault="00E16DEE" w:rsidP="00E16DEE">
                            <w:pPr>
                              <w:pStyle w:val="Heading1"/>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Confident Individuals with:</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Self-respect</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hAnsi="Bookman Old Style"/>
                                <w:color w:val="auto"/>
                                <w:sz w:val="20"/>
                                <w:szCs w:val="20"/>
                              </w:rPr>
                              <w:t xml:space="preserve">A </w:t>
                            </w:r>
                            <w:r>
                              <w:rPr>
                                <w:rFonts w:ascii="Bookman Old Style" w:hAnsi="Bookman Old Style"/>
                                <w:color w:val="auto"/>
                                <w:sz w:val="20"/>
                                <w:szCs w:val="20"/>
                              </w:rPr>
                              <w:t>sense of physical</w:t>
                            </w:r>
                            <w:r w:rsidRPr="009509E9">
                              <w:rPr>
                                <w:rFonts w:ascii="Bookman Old Style" w:hAnsi="Bookman Old Style"/>
                                <w:color w:val="auto"/>
                                <w:sz w:val="20"/>
                                <w:szCs w:val="20"/>
                              </w:rPr>
                              <w:t>, mental and emotional wellbeing</w:t>
                            </w:r>
                          </w:p>
                          <w:p w:rsidR="00E16DEE" w:rsidRPr="009509E9" w:rsidRDefault="00E16DEE" w:rsidP="00E16DEE">
                            <w:pPr>
                              <w:pStyle w:val="Heading1"/>
                              <w:numPr>
                                <w:ilvl w:val="0"/>
                                <w:numId w:val="11"/>
                              </w:numPr>
                              <w:rPr>
                                <w:rFonts w:ascii="Bookman Old Style" w:eastAsia="Times New Roman" w:hAnsi="Bookman Old Style" w:cs="Arial"/>
                                <w:bCs/>
                                <w:color w:val="auto"/>
                                <w:sz w:val="20"/>
                                <w:szCs w:val="20"/>
                                <w:lang w:eastAsia="en-GB"/>
                              </w:rPr>
                            </w:pPr>
                            <w:r w:rsidRPr="009509E9">
                              <w:rPr>
                                <w:rFonts w:ascii="Bookman Old Style" w:eastAsia="Times New Roman" w:hAnsi="Bookman Old Style" w:cs="Arial"/>
                                <w:bCs/>
                                <w:color w:val="auto"/>
                                <w:sz w:val="20"/>
                                <w:szCs w:val="20"/>
                                <w:lang w:eastAsia="en-GB"/>
                              </w:rPr>
                              <w:t>Secure values and beliefs</w:t>
                            </w:r>
                          </w:p>
                          <w:p w:rsidR="00E16DEE" w:rsidRPr="009509E9" w:rsidRDefault="00E16DEE" w:rsidP="00E16DEE">
                            <w:pPr>
                              <w:pStyle w:val="Heading1"/>
                              <w:rPr>
                                <w:rFonts w:ascii="Bookman Old Style" w:eastAsia="Times New Roman" w:hAnsi="Bookman Old Style" w:cs="Arial"/>
                                <w:color w:val="auto"/>
                                <w:sz w:val="20"/>
                                <w:szCs w:val="20"/>
                                <w:lang w:eastAsia="en-GB"/>
                              </w:rPr>
                            </w:pPr>
                            <w:r w:rsidRPr="009509E9">
                              <w:rPr>
                                <w:rFonts w:ascii="Bookman Old Style" w:eastAsia="Times New Roman" w:hAnsi="Bookman Old Style" w:cs="Arial"/>
                                <w:color w:val="auto"/>
                                <w:sz w:val="20"/>
                                <w:szCs w:val="20"/>
                                <w:lang w:eastAsia="en-GB"/>
                              </w:rPr>
                              <w:t>And able to:</w:t>
                            </w:r>
                          </w:p>
                          <w:p w:rsidR="00E16DEE" w:rsidRPr="009509E9" w:rsidRDefault="00E16DEE" w:rsidP="00E16DEE">
                            <w:pPr>
                              <w:pStyle w:val="Heading1"/>
                              <w:numPr>
                                <w:ilvl w:val="0"/>
                                <w:numId w:val="11"/>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Relate to others, be self-aware and manage themselves</w:t>
                            </w:r>
                          </w:p>
                          <w:p w:rsidR="00E16DEE" w:rsidRPr="009509E9" w:rsidRDefault="00E16DEE" w:rsidP="00E16DEE">
                            <w:pPr>
                              <w:pStyle w:val="Heading1"/>
                              <w:numPr>
                                <w:ilvl w:val="0"/>
                                <w:numId w:val="11"/>
                              </w:numPr>
                              <w:rPr>
                                <w:rFonts w:ascii="Bookman Old Style" w:eastAsia="Times New Roman" w:hAnsi="Bookman Old Style" w:cs="Arial"/>
                                <w:color w:val="auto"/>
                                <w:sz w:val="20"/>
                                <w:szCs w:val="20"/>
                                <w:lang w:eastAsia="en-GB"/>
                              </w:rPr>
                            </w:pPr>
                            <w:r w:rsidRPr="009509E9">
                              <w:rPr>
                                <w:rFonts w:ascii="Bookman Old Style" w:eastAsia="Times New Roman" w:hAnsi="Bookman Old Style" w:cs="Arial"/>
                                <w:color w:val="auto"/>
                                <w:sz w:val="20"/>
                                <w:szCs w:val="20"/>
                                <w:lang w:eastAsia="en-GB"/>
                              </w:rPr>
                              <w:t>Pursue a healthy and active lifestyle</w:t>
                            </w:r>
                          </w:p>
                          <w:p w:rsidR="00E16DEE" w:rsidRPr="009509E9" w:rsidRDefault="00E16DEE" w:rsidP="00E16DEE">
                            <w:pPr>
                              <w:pStyle w:val="Heading1"/>
                              <w:numPr>
                                <w:ilvl w:val="0"/>
                                <w:numId w:val="12"/>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Develop and communicate their ow</w:t>
                            </w:r>
                            <w:r w:rsidR="00797B02">
                              <w:rPr>
                                <w:rFonts w:ascii="Bookman Old Style" w:eastAsia="Times New Roman" w:hAnsi="Bookman Old Style" w:cs="Arial"/>
                                <w:color w:val="auto"/>
                                <w:sz w:val="20"/>
                                <w:szCs w:val="20"/>
                                <w:lang w:eastAsia="en-GB"/>
                              </w:rPr>
                              <w:t>n beliefs and view of the world</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Li</w:t>
                            </w:r>
                            <w:r w:rsidR="00797B02">
                              <w:rPr>
                                <w:rFonts w:ascii="Bookman Old Style" w:eastAsia="Times New Roman" w:hAnsi="Bookman Old Style" w:cs="Arial"/>
                                <w:color w:val="auto"/>
                                <w:sz w:val="20"/>
                                <w:szCs w:val="20"/>
                                <w:lang w:eastAsia="en-GB"/>
                              </w:rPr>
                              <w:t>ve as independently as they can</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Assess risk and take informed decisions</w:t>
                            </w:r>
                          </w:p>
                          <w:p w:rsidR="00E16DEE" w:rsidRPr="009509E9" w:rsidRDefault="00E16DEE" w:rsidP="00E16DEE">
                            <w:pPr>
                              <w:pStyle w:val="Heading1"/>
                              <w:numPr>
                                <w:ilvl w:val="0"/>
                                <w:numId w:val="3"/>
                              </w:numPr>
                              <w:rPr>
                                <w:rFonts w:ascii="Bookman Old Style" w:eastAsia="Times New Roman" w:hAnsi="Bookman Old Style" w:cs="Arial"/>
                                <w:color w:val="auto"/>
                                <w:sz w:val="20"/>
                                <w:szCs w:val="20"/>
                                <w:lang w:eastAsia="en-GB"/>
                              </w:rPr>
                            </w:pPr>
                            <w:r w:rsidRPr="009509E9">
                              <w:rPr>
                                <w:rFonts w:ascii="Bookman Old Style" w:eastAsia="Times New Roman" w:hAnsi="Bookman Old Style" w:cs="Arial"/>
                                <w:color w:val="auto"/>
                                <w:sz w:val="20"/>
                                <w:szCs w:val="20"/>
                                <w:lang w:eastAsia="en-GB"/>
                              </w:rPr>
                              <w:t>Achieve success in different areas of activity</w:t>
                            </w:r>
                          </w:p>
                          <w:p w:rsidR="00E16DEE" w:rsidRDefault="00E16DEE" w:rsidP="00E16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2BEC" id="_x0000_s1030" type="#_x0000_t202" style="position:absolute;margin-left:389.85pt;margin-top:0;width:338.4pt;height:491.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otJg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">
                <v:textbox>
                  <w:txbxContent>
                    <w:p w:rsidR="00E16DEE" w:rsidRPr="00221C2A" w:rsidRDefault="00E16DEE" w:rsidP="00E16DEE">
                      <w:pPr>
                        <w:pStyle w:val="Heading1"/>
                        <w:jc w:val="center"/>
                        <w:rPr>
                          <w:rFonts w:ascii="Bookman Old Style" w:hAnsi="Bookman Old Style"/>
                          <w:b/>
                          <w:color w:val="auto"/>
                          <w:sz w:val="36"/>
                          <w:szCs w:val="36"/>
                          <w:u w:val="single"/>
                        </w:rPr>
                      </w:pPr>
                      <w:r>
                        <w:rPr>
                          <w:rFonts w:ascii="Bookman Old Style" w:hAnsi="Bookman Old Style"/>
                          <w:b/>
                          <w:color w:val="auto"/>
                          <w:sz w:val="36"/>
                          <w:szCs w:val="36"/>
                          <w:u w:val="single"/>
                        </w:rPr>
                        <w:t>The Purpose</w:t>
                      </w:r>
                    </w:p>
                    <w:p w:rsidR="00E16DEE" w:rsidRPr="009509E9" w:rsidRDefault="00E16DEE" w:rsidP="00E16DEE">
                      <w:pPr>
                        <w:pStyle w:val="Heading1"/>
                        <w:rPr>
                          <w:rFonts w:ascii="Bookman Old Style" w:hAnsi="Bookman Old Style"/>
                          <w:color w:val="auto"/>
                          <w:sz w:val="20"/>
                          <w:szCs w:val="20"/>
                        </w:rPr>
                      </w:pPr>
                      <w:r w:rsidRPr="009509E9">
                        <w:rPr>
                          <w:rFonts w:ascii="Bookman Old Style" w:hAnsi="Bookman Old Style"/>
                          <w:color w:val="auto"/>
                          <w:sz w:val="20"/>
                          <w:szCs w:val="20"/>
                        </w:rPr>
                        <w:t>The Curriculum for Excellence is a new way of looking at the curriculum that builds on best existing practices in Scottish Education.</w:t>
                      </w:r>
                    </w:p>
                    <w:p w:rsidR="00E16DEE" w:rsidRPr="009509E9" w:rsidRDefault="00E16DEE" w:rsidP="00E16DEE">
                      <w:pPr>
                        <w:pStyle w:val="Heading1"/>
                        <w:rPr>
                          <w:rFonts w:ascii="Bookman Old Style" w:eastAsia="Times New Roman" w:hAnsi="Bookman Old Style" w:cs="Helvetica"/>
                          <w:color w:val="auto"/>
                          <w:sz w:val="20"/>
                          <w:szCs w:val="20"/>
                          <w:lang w:val="en" w:eastAsia="en-GB"/>
                        </w:rPr>
                      </w:pPr>
                      <w:r w:rsidRPr="009509E9">
                        <w:rPr>
                          <w:rFonts w:ascii="Bookman Old Style" w:eastAsia="Times New Roman" w:hAnsi="Bookman Old Style" w:cs="Helvetica"/>
                          <w:color w:val="auto"/>
                          <w:sz w:val="20"/>
                          <w:szCs w:val="20"/>
                          <w:lang w:val="en" w:eastAsia="en-GB"/>
                        </w:rPr>
                        <w:t>It is a continuing process to encourage more learning through experiences to best ensure that children and young people are prepared for the complex world they will be living in when they leave school.</w:t>
                      </w:r>
                    </w:p>
                    <w:p w:rsidR="00E16DEE" w:rsidRPr="009509E9" w:rsidRDefault="00E16DEE" w:rsidP="00E16DEE">
                      <w:pPr>
                        <w:pStyle w:val="Heading1"/>
                        <w:rPr>
                          <w:rFonts w:ascii="Bookman Old Style" w:eastAsia="Times New Roman" w:hAnsi="Bookman Old Style" w:cs="Helvetica"/>
                          <w:color w:val="auto"/>
                          <w:sz w:val="20"/>
                          <w:szCs w:val="20"/>
                          <w:lang w:val="en" w:eastAsia="en-GB"/>
                        </w:rPr>
                      </w:pPr>
                      <w:r w:rsidRPr="009509E9">
                        <w:rPr>
                          <w:rFonts w:ascii="Bookman Old Style" w:eastAsia="Times New Roman" w:hAnsi="Bookman Old Style" w:cs="Helvetica"/>
                          <w:color w:val="auto"/>
                          <w:sz w:val="20"/>
                          <w:szCs w:val="20"/>
                          <w:lang w:val="en" w:eastAsia="en-GB"/>
                        </w:rPr>
                        <w:t>Children and young people are at the centre of learning provision. Our aspiration is that they should all develop the four capacities to become:</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Successful Learners</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Responsible Citizens</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Confident Individuals</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Effective Contributors</w:t>
                      </w:r>
                    </w:p>
                    <w:p w:rsidR="00E16DEE" w:rsidRPr="009509E9" w:rsidRDefault="00E16DEE" w:rsidP="00E16DEE">
                      <w:pPr>
                        <w:pStyle w:val="Heading1"/>
                        <w:rPr>
                          <w:rFonts w:ascii="Bookman Old Style" w:hAnsi="Bookman Old Style"/>
                          <w:color w:val="auto"/>
                          <w:sz w:val="20"/>
                          <w:szCs w:val="20"/>
                        </w:rPr>
                      </w:pPr>
                      <w:r w:rsidRPr="009509E9">
                        <w:rPr>
                          <w:rFonts w:ascii="Bookman Old Style" w:hAnsi="Bookman Old Style"/>
                          <w:color w:val="auto"/>
                          <w:sz w:val="20"/>
                          <w:szCs w:val="20"/>
                        </w:rPr>
                        <w:t>Successful Learners with:</w:t>
                      </w:r>
                    </w:p>
                    <w:p w:rsidR="00E16DEE" w:rsidRPr="009509E9" w:rsidRDefault="00E16DEE" w:rsidP="00E16DEE">
                      <w:pPr>
                        <w:pStyle w:val="Heading1"/>
                        <w:numPr>
                          <w:ilvl w:val="0"/>
                          <w:numId w:val="11"/>
                        </w:numPr>
                        <w:rPr>
                          <w:rFonts w:ascii="Bookman Old Style" w:eastAsia="Times New Roman" w:hAnsi="Bookman Old Style" w:cs="Arial"/>
                          <w:bCs/>
                          <w:color w:val="auto"/>
                          <w:sz w:val="20"/>
                          <w:szCs w:val="20"/>
                          <w:lang w:eastAsia="en-GB"/>
                        </w:rPr>
                      </w:pPr>
                      <w:r w:rsidRPr="009509E9">
                        <w:rPr>
                          <w:rFonts w:ascii="Bookman Old Style" w:eastAsia="Times New Roman" w:hAnsi="Bookman Old Style" w:cs="Arial"/>
                          <w:bCs/>
                          <w:color w:val="auto"/>
                          <w:sz w:val="20"/>
                          <w:szCs w:val="20"/>
                          <w:lang w:eastAsia="en-GB"/>
                        </w:rPr>
                        <w:t>Enthusiasm and motivation for learning</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Determination to reac</w:t>
                      </w:r>
                      <w:r w:rsidR="00E40FCC">
                        <w:rPr>
                          <w:rFonts w:ascii="Bookman Old Style" w:eastAsia="Times New Roman" w:hAnsi="Bookman Old Style" w:cs="Arial"/>
                          <w:color w:val="auto"/>
                          <w:sz w:val="20"/>
                          <w:szCs w:val="20"/>
                          <w:lang w:eastAsia="en-GB"/>
                        </w:rPr>
                        <w:t>h high standards of achievement</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Openness to new thinking and ideas.</w:t>
                      </w:r>
                    </w:p>
                    <w:p w:rsidR="00E16DEE" w:rsidRPr="009509E9" w:rsidRDefault="00E16DEE" w:rsidP="00E16DEE">
                      <w:pPr>
                        <w:pStyle w:val="Heading1"/>
                        <w:numPr>
                          <w:ilvl w:val="0"/>
                          <w:numId w:val="12"/>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Use literacy, communication and numeracy skills</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Think creatively and independently</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Learn indep</w:t>
                      </w:r>
                      <w:r w:rsidR="00E40FCC">
                        <w:rPr>
                          <w:rFonts w:ascii="Bookman Old Style" w:eastAsia="Times New Roman" w:hAnsi="Bookman Old Style" w:cs="Arial"/>
                          <w:color w:val="auto"/>
                          <w:sz w:val="20"/>
                          <w:szCs w:val="20"/>
                          <w:lang w:eastAsia="en-GB"/>
                        </w:rPr>
                        <w:t>endently and as part of a group</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Make reasoned evaluations</w:t>
                      </w:r>
                      <w:r w:rsidRPr="009509E9">
                        <w:rPr>
                          <w:rFonts w:ascii="Bookman Old Style" w:eastAsia="Times New Roman" w:hAnsi="Bookman Old Style" w:cs="Helvetica"/>
                          <w:color w:val="auto"/>
                          <w:sz w:val="20"/>
                          <w:szCs w:val="20"/>
                          <w:lang w:val="en" w:eastAsia="en-GB"/>
                        </w:rPr>
                        <w:t xml:space="preserve"> </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Link and apply different kinds of learning in new situations.</w:t>
                      </w:r>
                    </w:p>
                    <w:p w:rsidR="00E16DEE" w:rsidRPr="009509E9" w:rsidRDefault="00E16DEE" w:rsidP="00E16DEE">
                      <w:pPr>
                        <w:pStyle w:val="Heading1"/>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Confident Individuals with:</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eastAsia="Times New Roman" w:hAnsi="Bookman Old Style" w:cs="Helvetica"/>
                          <w:color w:val="auto"/>
                          <w:sz w:val="20"/>
                          <w:szCs w:val="20"/>
                          <w:lang w:val="en" w:eastAsia="en-GB"/>
                        </w:rPr>
                        <w:t>Self-respect</w:t>
                      </w:r>
                    </w:p>
                    <w:p w:rsidR="00E16DEE" w:rsidRPr="009509E9" w:rsidRDefault="00E16DEE" w:rsidP="00E16DEE">
                      <w:pPr>
                        <w:pStyle w:val="Heading1"/>
                        <w:numPr>
                          <w:ilvl w:val="0"/>
                          <w:numId w:val="2"/>
                        </w:numPr>
                        <w:rPr>
                          <w:rFonts w:ascii="Bookman Old Style" w:hAnsi="Bookman Old Style"/>
                          <w:color w:val="auto"/>
                          <w:sz w:val="20"/>
                          <w:szCs w:val="20"/>
                        </w:rPr>
                      </w:pPr>
                      <w:r w:rsidRPr="009509E9">
                        <w:rPr>
                          <w:rFonts w:ascii="Bookman Old Style" w:hAnsi="Bookman Old Style"/>
                          <w:color w:val="auto"/>
                          <w:sz w:val="20"/>
                          <w:szCs w:val="20"/>
                        </w:rPr>
                        <w:t xml:space="preserve">A </w:t>
                      </w:r>
                      <w:r>
                        <w:rPr>
                          <w:rFonts w:ascii="Bookman Old Style" w:hAnsi="Bookman Old Style"/>
                          <w:color w:val="auto"/>
                          <w:sz w:val="20"/>
                          <w:szCs w:val="20"/>
                        </w:rPr>
                        <w:t>sense of physical</w:t>
                      </w:r>
                      <w:r w:rsidRPr="009509E9">
                        <w:rPr>
                          <w:rFonts w:ascii="Bookman Old Style" w:hAnsi="Bookman Old Style"/>
                          <w:color w:val="auto"/>
                          <w:sz w:val="20"/>
                          <w:szCs w:val="20"/>
                        </w:rPr>
                        <w:t>, mental and emotional wellbeing</w:t>
                      </w:r>
                    </w:p>
                    <w:p w:rsidR="00E16DEE" w:rsidRPr="009509E9" w:rsidRDefault="00E16DEE" w:rsidP="00E16DEE">
                      <w:pPr>
                        <w:pStyle w:val="Heading1"/>
                        <w:numPr>
                          <w:ilvl w:val="0"/>
                          <w:numId w:val="11"/>
                        </w:numPr>
                        <w:rPr>
                          <w:rFonts w:ascii="Bookman Old Style" w:eastAsia="Times New Roman" w:hAnsi="Bookman Old Style" w:cs="Arial"/>
                          <w:bCs/>
                          <w:color w:val="auto"/>
                          <w:sz w:val="20"/>
                          <w:szCs w:val="20"/>
                          <w:lang w:eastAsia="en-GB"/>
                        </w:rPr>
                      </w:pPr>
                      <w:r w:rsidRPr="009509E9">
                        <w:rPr>
                          <w:rFonts w:ascii="Bookman Old Style" w:eastAsia="Times New Roman" w:hAnsi="Bookman Old Style" w:cs="Arial"/>
                          <w:bCs/>
                          <w:color w:val="auto"/>
                          <w:sz w:val="20"/>
                          <w:szCs w:val="20"/>
                          <w:lang w:eastAsia="en-GB"/>
                        </w:rPr>
                        <w:t>Secure values and beliefs</w:t>
                      </w:r>
                    </w:p>
                    <w:p w:rsidR="00E16DEE" w:rsidRPr="009509E9" w:rsidRDefault="00E16DEE" w:rsidP="00E16DEE">
                      <w:pPr>
                        <w:pStyle w:val="Heading1"/>
                        <w:rPr>
                          <w:rFonts w:ascii="Bookman Old Style" w:eastAsia="Times New Roman" w:hAnsi="Bookman Old Style" w:cs="Arial"/>
                          <w:color w:val="auto"/>
                          <w:sz w:val="20"/>
                          <w:szCs w:val="20"/>
                          <w:lang w:eastAsia="en-GB"/>
                        </w:rPr>
                      </w:pPr>
                      <w:r w:rsidRPr="009509E9">
                        <w:rPr>
                          <w:rFonts w:ascii="Bookman Old Style" w:eastAsia="Times New Roman" w:hAnsi="Bookman Old Style" w:cs="Arial"/>
                          <w:color w:val="auto"/>
                          <w:sz w:val="20"/>
                          <w:szCs w:val="20"/>
                          <w:lang w:eastAsia="en-GB"/>
                        </w:rPr>
                        <w:t>And able to:</w:t>
                      </w:r>
                    </w:p>
                    <w:p w:rsidR="00E16DEE" w:rsidRPr="009509E9" w:rsidRDefault="00E16DEE" w:rsidP="00E16DEE">
                      <w:pPr>
                        <w:pStyle w:val="Heading1"/>
                        <w:numPr>
                          <w:ilvl w:val="0"/>
                          <w:numId w:val="11"/>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Relate to others, be self-aware and manage themselves</w:t>
                      </w:r>
                    </w:p>
                    <w:p w:rsidR="00E16DEE" w:rsidRPr="009509E9" w:rsidRDefault="00E16DEE" w:rsidP="00E16DEE">
                      <w:pPr>
                        <w:pStyle w:val="Heading1"/>
                        <w:numPr>
                          <w:ilvl w:val="0"/>
                          <w:numId w:val="11"/>
                        </w:numPr>
                        <w:rPr>
                          <w:rFonts w:ascii="Bookman Old Style" w:eastAsia="Times New Roman" w:hAnsi="Bookman Old Style" w:cs="Arial"/>
                          <w:color w:val="auto"/>
                          <w:sz w:val="20"/>
                          <w:szCs w:val="20"/>
                          <w:lang w:eastAsia="en-GB"/>
                        </w:rPr>
                      </w:pPr>
                      <w:r w:rsidRPr="009509E9">
                        <w:rPr>
                          <w:rFonts w:ascii="Bookman Old Style" w:eastAsia="Times New Roman" w:hAnsi="Bookman Old Style" w:cs="Arial"/>
                          <w:color w:val="auto"/>
                          <w:sz w:val="20"/>
                          <w:szCs w:val="20"/>
                          <w:lang w:eastAsia="en-GB"/>
                        </w:rPr>
                        <w:t>Pursue a healthy and active lifestyle</w:t>
                      </w:r>
                    </w:p>
                    <w:p w:rsidR="00E16DEE" w:rsidRPr="009509E9" w:rsidRDefault="00E16DEE" w:rsidP="00E16DEE">
                      <w:pPr>
                        <w:pStyle w:val="Heading1"/>
                        <w:numPr>
                          <w:ilvl w:val="0"/>
                          <w:numId w:val="12"/>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Develop and communicate their ow</w:t>
                      </w:r>
                      <w:r w:rsidR="00797B02">
                        <w:rPr>
                          <w:rFonts w:ascii="Bookman Old Style" w:eastAsia="Times New Roman" w:hAnsi="Bookman Old Style" w:cs="Arial"/>
                          <w:color w:val="auto"/>
                          <w:sz w:val="20"/>
                          <w:szCs w:val="20"/>
                          <w:lang w:eastAsia="en-GB"/>
                        </w:rPr>
                        <w:t>n beliefs and view of the world</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Li</w:t>
                      </w:r>
                      <w:r w:rsidR="00797B02">
                        <w:rPr>
                          <w:rFonts w:ascii="Bookman Old Style" w:eastAsia="Times New Roman" w:hAnsi="Bookman Old Style" w:cs="Arial"/>
                          <w:color w:val="auto"/>
                          <w:sz w:val="20"/>
                          <w:szCs w:val="20"/>
                          <w:lang w:eastAsia="en-GB"/>
                        </w:rPr>
                        <w:t>ve as independently as they can</w:t>
                      </w:r>
                    </w:p>
                    <w:p w:rsidR="00E16DEE" w:rsidRPr="009509E9" w:rsidRDefault="00E16DEE" w:rsidP="00E16DEE">
                      <w:pPr>
                        <w:pStyle w:val="Heading1"/>
                        <w:numPr>
                          <w:ilvl w:val="0"/>
                          <w:numId w:val="3"/>
                        </w:numPr>
                        <w:rPr>
                          <w:rFonts w:ascii="Bookman Old Style" w:hAnsi="Bookman Old Style"/>
                          <w:color w:val="auto"/>
                          <w:sz w:val="20"/>
                          <w:szCs w:val="20"/>
                        </w:rPr>
                      </w:pPr>
                      <w:r w:rsidRPr="009509E9">
                        <w:rPr>
                          <w:rFonts w:ascii="Bookman Old Style" w:eastAsia="Times New Roman" w:hAnsi="Bookman Old Style" w:cs="Arial"/>
                          <w:color w:val="auto"/>
                          <w:sz w:val="20"/>
                          <w:szCs w:val="20"/>
                          <w:lang w:eastAsia="en-GB"/>
                        </w:rPr>
                        <w:t>Assess risk and take informed decisions</w:t>
                      </w:r>
                    </w:p>
                    <w:p w:rsidR="00E16DEE" w:rsidRPr="009509E9" w:rsidRDefault="00E16DEE" w:rsidP="00E16DEE">
                      <w:pPr>
                        <w:pStyle w:val="Heading1"/>
                        <w:numPr>
                          <w:ilvl w:val="0"/>
                          <w:numId w:val="3"/>
                        </w:numPr>
                        <w:rPr>
                          <w:rFonts w:ascii="Bookman Old Style" w:eastAsia="Times New Roman" w:hAnsi="Bookman Old Style" w:cs="Arial"/>
                          <w:color w:val="auto"/>
                          <w:sz w:val="20"/>
                          <w:szCs w:val="20"/>
                          <w:lang w:eastAsia="en-GB"/>
                        </w:rPr>
                      </w:pPr>
                      <w:r w:rsidRPr="009509E9">
                        <w:rPr>
                          <w:rFonts w:ascii="Bookman Old Style" w:eastAsia="Times New Roman" w:hAnsi="Bookman Old Style" w:cs="Arial"/>
                          <w:color w:val="auto"/>
                          <w:sz w:val="20"/>
                          <w:szCs w:val="20"/>
                          <w:lang w:eastAsia="en-GB"/>
                        </w:rPr>
                        <w:t>Achieve success in different areas of activity</w:t>
                      </w:r>
                    </w:p>
                    <w:p w:rsidR="00E16DEE" w:rsidRDefault="00E16DEE" w:rsidP="00E16DEE"/>
                  </w:txbxContent>
                </v:textbox>
                <w10:wrap type="square"/>
              </v:shape>
            </w:pict>
          </mc:Fallback>
        </mc:AlternateContent>
      </w:r>
      <w:r w:rsidR="00937C06" w:rsidRPr="007E111D">
        <w:rPr>
          <w:noProof/>
          <w:lang w:eastAsia="en-GB"/>
        </w:rPr>
        <mc:AlternateContent>
          <mc:Choice Requires="wps">
            <w:drawing>
              <wp:anchor distT="45720" distB="45720" distL="114300" distR="114300" simplePos="0" relativeHeight="251677696" behindDoc="0" locked="0" layoutInCell="1" allowOverlap="1" wp14:anchorId="162D6D86" wp14:editId="67CF6952">
                <wp:simplePos x="0" y="0"/>
                <wp:positionH relativeFrom="column">
                  <wp:posOffset>-371475</wp:posOffset>
                </wp:positionH>
                <wp:positionV relativeFrom="paragraph">
                  <wp:posOffset>0</wp:posOffset>
                </wp:positionV>
                <wp:extent cx="4229100" cy="61722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72200"/>
                        </a:xfrm>
                        <a:prstGeom prst="rect">
                          <a:avLst/>
                        </a:prstGeom>
                        <a:solidFill>
                          <a:srgbClr val="FFFFFF"/>
                        </a:solidFill>
                        <a:ln w="9525">
                          <a:solidFill>
                            <a:srgbClr val="000000"/>
                          </a:solidFill>
                          <a:miter lim="800000"/>
                          <a:headEnd/>
                          <a:tailEnd/>
                        </a:ln>
                      </wps:spPr>
                      <wps:txbx>
                        <w:txbxContent>
                          <w:p w:rsidR="005E34DE" w:rsidRPr="00FE437D" w:rsidRDefault="005E34DE" w:rsidP="00FE437D">
                            <w:pPr>
                              <w:jc w:val="center"/>
                              <w:rPr>
                                <w:rFonts w:ascii="Bookman Old Style" w:hAnsi="Bookman Old Style"/>
                                <w:b/>
                                <w:sz w:val="36"/>
                                <w:szCs w:val="36"/>
                                <w:u w:val="single"/>
                              </w:rPr>
                            </w:pPr>
                            <w:r w:rsidRPr="00F750F9">
                              <w:rPr>
                                <w:rFonts w:ascii="Bookman Old Style" w:hAnsi="Bookman Old Style"/>
                                <w:b/>
                                <w:sz w:val="36"/>
                                <w:szCs w:val="36"/>
                                <w:u w:val="single"/>
                              </w:rPr>
                              <w:t>The Curriculum</w:t>
                            </w:r>
                          </w:p>
                          <w:p w:rsidR="005E34DE" w:rsidRDefault="005E34DE" w:rsidP="005E34DE">
                            <w:pPr>
                              <w:rPr>
                                <w:rFonts w:ascii="Bookman Old Style" w:hAnsi="Bookman Old Style"/>
                                <w:sz w:val="20"/>
                                <w:szCs w:val="20"/>
                              </w:rPr>
                            </w:pPr>
                            <w:r>
                              <w:rPr>
                                <w:rFonts w:ascii="Bookman Old Style" w:hAnsi="Bookman Old Style"/>
                                <w:sz w:val="20"/>
                                <w:szCs w:val="20"/>
                              </w:rPr>
                              <w:t>Principles of Curriculum Design:</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Challenge and Enjoyment</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Breadth</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Progression</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Depth</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Personalisation and Choice</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Coherence</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Relevance</w:t>
                            </w:r>
                          </w:p>
                          <w:p w:rsidR="005E34DE" w:rsidRDefault="005E34DE" w:rsidP="005E34DE">
                            <w:pPr>
                              <w:rPr>
                                <w:rFonts w:ascii="Bookman Old Style" w:hAnsi="Bookman Old Style"/>
                                <w:sz w:val="20"/>
                                <w:szCs w:val="20"/>
                              </w:rPr>
                            </w:pPr>
                            <w:r>
                              <w:rPr>
                                <w:rFonts w:ascii="Bookman Old Style" w:hAnsi="Bookman Old Style"/>
                                <w:sz w:val="20"/>
                                <w:szCs w:val="20"/>
                              </w:rPr>
                              <w:t>At Tyrie Primary School</w:t>
                            </w:r>
                            <w:r w:rsidR="00C1466F">
                              <w:rPr>
                                <w:rFonts w:ascii="Bookman Old Style" w:hAnsi="Bookman Old Style"/>
                                <w:sz w:val="20"/>
                                <w:szCs w:val="20"/>
                              </w:rPr>
                              <w:t xml:space="preserve"> these principles underpin everything that we do. As part of our ongoing school improvement priorities we are looking at ways to ensure these are evident in our planning. </w:t>
                            </w:r>
                            <w:r w:rsidR="00FE437D">
                              <w:rPr>
                                <w:rFonts w:ascii="Bookman Old Style" w:hAnsi="Bookman Old Style"/>
                                <w:sz w:val="20"/>
                                <w:szCs w:val="20"/>
                              </w:rPr>
                              <w:t>These principles support us to ensure we are preparing pupils for the future.</w:t>
                            </w:r>
                          </w:p>
                          <w:p w:rsidR="005E34DE" w:rsidRDefault="005E34DE" w:rsidP="005E34DE">
                            <w:pPr>
                              <w:rPr>
                                <w:rFonts w:ascii="Bookman Old Style" w:hAnsi="Bookman Old Style"/>
                                <w:sz w:val="20"/>
                                <w:szCs w:val="20"/>
                              </w:rPr>
                            </w:pPr>
                          </w:p>
                          <w:p w:rsidR="005E34DE" w:rsidRDefault="005E34DE" w:rsidP="005E34DE">
                            <w:pPr>
                              <w:rPr>
                                <w:rFonts w:ascii="Bookman Old Style" w:hAnsi="Bookman Old Style"/>
                                <w:sz w:val="20"/>
                                <w:szCs w:val="20"/>
                              </w:rPr>
                            </w:pPr>
                            <w:r>
                              <w:rPr>
                                <w:rFonts w:ascii="Bookman Old Style" w:hAnsi="Bookman Old Style"/>
                                <w:sz w:val="20"/>
                                <w:szCs w:val="20"/>
                              </w:rPr>
                              <w:t>Arrangements for…</w:t>
                            </w:r>
                          </w:p>
                          <w:p w:rsidR="005E34DE" w:rsidRDefault="005E34DE" w:rsidP="005E34DE">
                            <w:pPr>
                              <w:pStyle w:val="ListParagraph"/>
                              <w:numPr>
                                <w:ilvl w:val="0"/>
                                <w:numId w:val="20"/>
                              </w:numPr>
                              <w:rPr>
                                <w:rFonts w:ascii="Bookman Old Style" w:hAnsi="Bookman Old Style"/>
                                <w:sz w:val="20"/>
                                <w:szCs w:val="20"/>
                              </w:rPr>
                            </w:pPr>
                            <w:r>
                              <w:rPr>
                                <w:rFonts w:ascii="Bookman Old Style" w:hAnsi="Bookman Old Style"/>
                                <w:sz w:val="20"/>
                                <w:szCs w:val="20"/>
                              </w:rPr>
                              <w:t>Assessments</w:t>
                            </w:r>
                          </w:p>
                          <w:p w:rsidR="005E34DE" w:rsidRDefault="005E34DE" w:rsidP="005E34DE">
                            <w:pPr>
                              <w:pStyle w:val="ListParagraph"/>
                              <w:numPr>
                                <w:ilvl w:val="0"/>
                                <w:numId w:val="20"/>
                              </w:numPr>
                              <w:rPr>
                                <w:rFonts w:ascii="Bookman Old Style" w:hAnsi="Bookman Old Style"/>
                                <w:sz w:val="20"/>
                                <w:szCs w:val="20"/>
                              </w:rPr>
                            </w:pPr>
                            <w:r>
                              <w:rPr>
                                <w:rFonts w:ascii="Bookman Old Style" w:hAnsi="Bookman Old Style"/>
                                <w:sz w:val="20"/>
                                <w:szCs w:val="20"/>
                              </w:rPr>
                              <w:t>Qualifications</w:t>
                            </w:r>
                          </w:p>
                          <w:p w:rsidR="005E34DE" w:rsidRDefault="00E16DEE" w:rsidP="005E34DE">
                            <w:pPr>
                              <w:pStyle w:val="ListParagraph"/>
                              <w:numPr>
                                <w:ilvl w:val="0"/>
                                <w:numId w:val="20"/>
                              </w:numPr>
                              <w:rPr>
                                <w:rFonts w:ascii="Bookman Old Style" w:hAnsi="Bookman Old Style"/>
                                <w:sz w:val="20"/>
                                <w:szCs w:val="20"/>
                              </w:rPr>
                            </w:pPr>
                            <w:r>
                              <w:rPr>
                                <w:rFonts w:ascii="Bookman Old Style" w:hAnsi="Bookman Old Style"/>
                                <w:sz w:val="20"/>
                                <w:szCs w:val="20"/>
                              </w:rPr>
                              <w:t>Self-evaluation</w:t>
                            </w:r>
                            <w:r w:rsidR="005E34DE">
                              <w:rPr>
                                <w:rFonts w:ascii="Bookman Old Style" w:hAnsi="Bookman Old Style"/>
                                <w:sz w:val="20"/>
                                <w:szCs w:val="20"/>
                              </w:rPr>
                              <w:t xml:space="preserve"> and accountability</w:t>
                            </w:r>
                          </w:p>
                          <w:p w:rsidR="005E34DE" w:rsidRDefault="005E34DE" w:rsidP="005E34DE">
                            <w:pPr>
                              <w:pStyle w:val="ListParagraph"/>
                              <w:numPr>
                                <w:ilvl w:val="0"/>
                                <w:numId w:val="20"/>
                              </w:numPr>
                              <w:rPr>
                                <w:rFonts w:ascii="Bookman Old Style" w:hAnsi="Bookman Old Style"/>
                                <w:sz w:val="20"/>
                                <w:szCs w:val="20"/>
                              </w:rPr>
                            </w:pPr>
                            <w:r>
                              <w:rPr>
                                <w:rFonts w:ascii="Bookman Old Style" w:hAnsi="Bookman Old Style"/>
                                <w:sz w:val="20"/>
                                <w:szCs w:val="20"/>
                              </w:rPr>
                              <w:t>Professional develop</w:t>
                            </w:r>
                            <w:r w:rsidR="00937C06">
                              <w:rPr>
                                <w:rFonts w:ascii="Bookman Old Style" w:hAnsi="Bookman Old Style"/>
                                <w:sz w:val="20"/>
                                <w:szCs w:val="20"/>
                              </w:rPr>
                              <w:t>ment</w:t>
                            </w:r>
                            <w:r>
                              <w:rPr>
                                <w:rFonts w:ascii="Bookman Old Style" w:hAnsi="Bookman Old Style"/>
                                <w:sz w:val="20"/>
                                <w:szCs w:val="20"/>
                              </w:rPr>
                              <w:t xml:space="preserve"> to support the purposes of learning</w:t>
                            </w:r>
                          </w:p>
                          <w:p w:rsidR="005E34DE" w:rsidRDefault="005E34DE" w:rsidP="005E34DE">
                            <w:pPr>
                              <w:rPr>
                                <w:rFonts w:ascii="Bookman Old Style" w:hAnsi="Bookman Old Style"/>
                                <w:sz w:val="20"/>
                                <w:szCs w:val="20"/>
                              </w:rPr>
                            </w:pPr>
                            <w:r>
                              <w:rPr>
                                <w:rFonts w:ascii="Bookman Old Style" w:hAnsi="Bookman Old Style"/>
                                <w:sz w:val="20"/>
                                <w:szCs w:val="20"/>
                              </w:rPr>
                              <w:t>At Tyrie Primary School</w:t>
                            </w:r>
                            <w:r w:rsidR="00FE437D">
                              <w:rPr>
                                <w:rFonts w:ascii="Bookman Old Style" w:hAnsi="Bookman Old Style"/>
                                <w:sz w:val="20"/>
                                <w:szCs w:val="20"/>
                              </w:rPr>
                              <w:t xml:space="preserve"> we use a range of assessment approaches, both formative and summative. We use ePips and InCAS in P1, P3, P5 and P7 in line with all other Aberdeenshire Schools. We also use end of unit assessments, peer and </w:t>
                            </w:r>
                            <w:r w:rsidR="00937C06">
                              <w:rPr>
                                <w:rFonts w:ascii="Bookman Old Style" w:hAnsi="Bookman Old Style"/>
                                <w:sz w:val="20"/>
                                <w:szCs w:val="20"/>
                              </w:rPr>
                              <w:t>self-assessment</w:t>
                            </w:r>
                            <w:r w:rsidR="00FE437D">
                              <w:rPr>
                                <w:rFonts w:ascii="Bookman Old Style" w:hAnsi="Bookman Old Style"/>
                                <w:sz w:val="20"/>
                                <w:szCs w:val="20"/>
                              </w:rPr>
                              <w:t xml:space="preserve"> and evaluation</w:t>
                            </w:r>
                            <w:r w:rsidR="00E40FCC">
                              <w:rPr>
                                <w:rFonts w:ascii="Bookman Old Style" w:hAnsi="Bookman Old Style"/>
                                <w:sz w:val="20"/>
                                <w:szCs w:val="20"/>
                              </w:rPr>
                              <w:t>,</w:t>
                            </w:r>
                            <w:r w:rsidR="00FE437D">
                              <w:rPr>
                                <w:rFonts w:ascii="Bookman Old Style" w:hAnsi="Bookman Old Style"/>
                                <w:sz w:val="20"/>
                                <w:szCs w:val="20"/>
                              </w:rPr>
                              <w:t xml:space="preserve"> professional judgement. These are all used to </w:t>
                            </w:r>
                            <w:r w:rsidR="00937C06">
                              <w:rPr>
                                <w:rFonts w:ascii="Bookman Old Style" w:hAnsi="Bookman Old Style"/>
                                <w:sz w:val="20"/>
                                <w:szCs w:val="20"/>
                              </w:rPr>
                              <w:t xml:space="preserve">help children plan their next steps in learning. </w:t>
                            </w:r>
                          </w:p>
                          <w:p w:rsidR="005E34DE" w:rsidRDefault="005E34DE" w:rsidP="005E34DE">
                            <w:pPr>
                              <w:rPr>
                                <w:rFonts w:ascii="Bookman Old Style" w:hAnsi="Bookman Old Style"/>
                                <w:sz w:val="20"/>
                                <w:szCs w:val="20"/>
                              </w:rPr>
                            </w:pPr>
                          </w:p>
                          <w:p w:rsidR="005E34DE" w:rsidRDefault="005E34DE" w:rsidP="005E34DE">
                            <w:pPr>
                              <w:rPr>
                                <w:rFonts w:ascii="Bookman Old Style" w:hAnsi="Bookman Old Style"/>
                                <w:sz w:val="20"/>
                                <w:szCs w:val="20"/>
                              </w:rPr>
                            </w:pPr>
                            <w:r>
                              <w:rPr>
                                <w:rFonts w:ascii="Bookman Old Style" w:hAnsi="Bookman Old Style"/>
                                <w:sz w:val="20"/>
                                <w:szCs w:val="20"/>
                              </w:rPr>
                              <w:t>Personal Support provides children with….</w:t>
                            </w:r>
                          </w:p>
                          <w:p w:rsidR="005E34DE" w:rsidRDefault="00116F43" w:rsidP="005E34DE">
                            <w:pPr>
                              <w:pStyle w:val="ListParagraph"/>
                              <w:numPr>
                                <w:ilvl w:val="0"/>
                                <w:numId w:val="21"/>
                              </w:numPr>
                              <w:rPr>
                                <w:rFonts w:ascii="Bookman Old Style" w:hAnsi="Bookman Old Style"/>
                                <w:sz w:val="20"/>
                                <w:szCs w:val="20"/>
                              </w:rPr>
                            </w:pPr>
                            <w:r>
                              <w:rPr>
                                <w:rFonts w:ascii="Bookman Old Style" w:hAnsi="Bookman Old Style"/>
                                <w:sz w:val="20"/>
                                <w:szCs w:val="20"/>
                              </w:rPr>
                              <w:t>Reviewing learning and planning of next steps</w:t>
                            </w:r>
                          </w:p>
                          <w:p w:rsidR="00116F43" w:rsidRDefault="00116F43" w:rsidP="005E34DE">
                            <w:pPr>
                              <w:pStyle w:val="ListParagraph"/>
                              <w:numPr>
                                <w:ilvl w:val="0"/>
                                <w:numId w:val="21"/>
                              </w:numPr>
                              <w:rPr>
                                <w:rFonts w:ascii="Bookman Old Style" w:hAnsi="Bookman Old Style"/>
                                <w:sz w:val="20"/>
                                <w:szCs w:val="20"/>
                              </w:rPr>
                            </w:pPr>
                            <w:r>
                              <w:rPr>
                                <w:rFonts w:ascii="Bookman Old Style" w:hAnsi="Bookman Old Style"/>
                                <w:sz w:val="20"/>
                                <w:szCs w:val="20"/>
                              </w:rPr>
                              <w:t>Gaining access to learning activities which will meet their needs</w:t>
                            </w:r>
                          </w:p>
                          <w:p w:rsidR="00116F43" w:rsidRDefault="00116F43" w:rsidP="005E34DE">
                            <w:pPr>
                              <w:pStyle w:val="ListParagraph"/>
                              <w:numPr>
                                <w:ilvl w:val="0"/>
                                <w:numId w:val="21"/>
                              </w:numPr>
                              <w:rPr>
                                <w:rFonts w:ascii="Bookman Old Style" w:hAnsi="Bookman Old Style"/>
                                <w:sz w:val="20"/>
                                <w:szCs w:val="20"/>
                              </w:rPr>
                            </w:pPr>
                            <w:r>
                              <w:rPr>
                                <w:rFonts w:ascii="Bookman Old Style" w:hAnsi="Bookman Old Style"/>
                                <w:sz w:val="20"/>
                                <w:szCs w:val="20"/>
                              </w:rPr>
                              <w:t>Planning for opportunities for personal achievement</w:t>
                            </w:r>
                          </w:p>
                          <w:p w:rsidR="00116F43" w:rsidRDefault="00116F43" w:rsidP="005E34DE">
                            <w:pPr>
                              <w:pStyle w:val="ListParagraph"/>
                              <w:numPr>
                                <w:ilvl w:val="0"/>
                                <w:numId w:val="21"/>
                              </w:numPr>
                              <w:rPr>
                                <w:rFonts w:ascii="Bookman Old Style" w:hAnsi="Bookman Old Style"/>
                                <w:sz w:val="20"/>
                                <w:szCs w:val="20"/>
                              </w:rPr>
                            </w:pPr>
                            <w:r>
                              <w:rPr>
                                <w:rFonts w:ascii="Bookman Old Style" w:hAnsi="Bookman Old Style"/>
                                <w:sz w:val="20"/>
                                <w:szCs w:val="20"/>
                              </w:rPr>
                              <w:t>Preparing children for changes and choices and support through changes and choices</w:t>
                            </w:r>
                          </w:p>
                          <w:p w:rsidR="00116F43" w:rsidRPr="00116F43" w:rsidRDefault="00116F43" w:rsidP="00116F43">
                            <w:pPr>
                              <w:rPr>
                                <w:rFonts w:ascii="Bookman Old Style" w:hAnsi="Bookman Old Style"/>
                                <w:sz w:val="20"/>
                                <w:szCs w:val="20"/>
                              </w:rPr>
                            </w:pPr>
                            <w:r>
                              <w:rPr>
                                <w:rFonts w:ascii="Bookman Old Style" w:hAnsi="Bookman Old Style"/>
                                <w:sz w:val="20"/>
                                <w:szCs w:val="20"/>
                              </w:rPr>
                              <w:t>At Tyrie Primary School</w:t>
                            </w:r>
                            <w:r w:rsidR="00937C06">
                              <w:rPr>
                                <w:rFonts w:ascii="Bookman Old Style" w:hAnsi="Bookman Old Style"/>
                                <w:sz w:val="20"/>
                                <w:szCs w:val="20"/>
                              </w:rPr>
                              <w:t xml:space="preserve"> we endeavour to provide all children with the support needed to enable them to access the curriculum and learn skills for learning and life. We use both SfL and PSA time to support with this.</w:t>
                            </w:r>
                          </w:p>
                          <w:p w:rsidR="005E34DE" w:rsidRPr="00EA1BC8" w:rsidRDefault="005E34DE" w:rsidP="005E34DE">
                            <w:pPr>
                              <w:rPr>
                                <w:rFonts w:ascii="Bookman Old Style" w:hAnsi="Bookman Old Style"/>
                                <w:sz w:val="20"/>
                                <w:szCs w:val="20"/>
                              </w:rPr>
                            </w:pPr>
                          </w:p>
                          <w:p w:rsidR="005E34DE" w:rsidRDefault="005E34DE" w:rsidP="005E34DE"/>
                          <w:p w:rsidR="005E34DE" w:rsidRDefault="005E34DE" w:rsidP="005E34DE"/>
                          <w:p w:rsidR="005E34DE" w:rsidRDefault="005E34DE" w:rsidP="005E34DE"/>
                          <w:p w:rsidR="005E34DE" w:rsidRDefault="005E34DE" w:rsidP="005E34DE"/>
                          <w:p w:rsidR="005E34DE" w:rsidRDefault="005E34DE" w:rsidP="005E34DE"/>
                          <w:p w:rsidR="005E34DE" w:rsidRDefault="005E34DE" w:rsidP="005E34DE"/>
                          <w:p w:rsidR="005E34DE" w:rsidRDefault="005E34DE" w:rsidP="005E34DE"/>
                          <w:p w:rsidR="005E34DE" w:rsidRDefault="005E34DE" w:rsidP="005E34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6D86" id="_x0000_s1031" type="#_x0000_t202" style="position:absolute;margin-left:-29.25pt;margin-top:0;width:333pt;height:48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fhJQIAAE0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">
                <v:textbox>
                  <w:txbxContent>
                    <w:p w:rsidR="005E34DE" w:rsidRPr="00FE437D" w:rsidRDefault="005E34DE" w:rsidP="00FE437D">
                      <w:pPr>
                        <w:jc w:val="center"/>
                        <w:rPr>
                          <w:rFonts w:ascii="Bookman Old Style" w:hAnsi="Bookman Old Style"/>
                          <w:b/>
                          <w:sz w:val="36"/>
                          <w:szCs w:val="36"/>
                          <w:u w:val="single"/>
                        </w:rPr>
                      </w:pPr>
                      <w:r w:rsidRPr="00F750F9">
                        <w:rPr>
                          <w:rFonts w:ascii="Bookman Old Style" w:hAnsi="Bookman Old Style"/>
                          <w:b/>
                          <w:sz w:val="36"/>
                          <w:szCs w:val="36"/>
                          <w:u w:val="single"/>
                        </w:rPr>
                        <w:t>The Curriculum</w:t>
                      </w:r>
                    </w:p>
                    <w:p w:rsidR="005E34DE" w:rsidRDefault="005E34DE" w:rsidP="005E34DE">
                      <w:pPr>
                        <w:rPr>
                          <w:rFonts w:ascii="Bookman Old Style" w:hAnsi="Bookman Old Style"/>
                          <w:sz w:val="20"/>
                          <w:szCs w:val="20"/>
                        </w:rPr>
                      </w:pPr>
                      <w:r>
                        <w:rPr>
                          <w:rFonts w:ascii="Bookman Old Style" w:hAnsi="Bookman Old Style"/>
                          <w:sz w:val="20"/>
                          <w:szCs w:val="20"/>
                        </w:rPr>
                        <w:t>Principles of Curriculum Design:</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Challenge and Enjoyment</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Breadth</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Progression</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Depth</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Personalisation and Choice</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Coherence</w:t>
                      </w:r>
                    </w:p>
                    <w:p w:rsidR="005E34DE" w:rsidRDefault="005E34DE" w:rsidP="005E34DE">
                      <w:pPr>
                        <w:pStyle w:val="ListParagraph"/>
                        <w:numPr>
                          <w:ilvl w:val="0"/>
                          <w:numId w:val="19"/>
                        </w:numPr>
                        <w:rPr>
                          <w:rFonts w:ascii="Bookman Old Style" w:hAnsi="Bookman Old Style"/>
                          <w:sz w:val="20"/>
                          <w:szCs w:val="20"/>
                        </w:rPr>
                      </w:pPr>
                      <w:r>
                        <w:rPr>
                          <w:rFonts w:ascii="Bookman Old Style" w:hAnsi="Bookman Old Style"/>
                          <w:sz w:val="20"/>
                          <w:szCs w:val="20"/>
                        </w:rPr>
                        <w:t>Relevance</w:t>
                      </w:r>
                    </w:p>
                    <w:p w:rsidR="005E34DE" w:rsidRDefault="005E34DE" w:rsidP="005E34DE">
                      <w:pPr>
                        <w:rPr>
                          <w:rFonts w:ascii="Bookman Old Style" w:hAnsi="Bookman Old Style"/>
                          <w:sz w:val="20"/>
                          <w:szCs w:val="20"/>
                        </w:rPr>
                      </w:pPr>
                      <w:r>
                        <w:rPr>
                          <w:rFonts w:ascii="Bookman Old Style" w:hAnsi="Bookman Old Style"/>
                          <w:sz w:val="20"/>
                          <w:szCs w:val="20"/>
                        </w:rPr>
                        <w:t>At Tyrie Primary School</w:t>
                      </w:r>
                      <w:r w:rsidR="00C1466F">
                        <w:rPr>
                          <w:rFonts w:ascii="Bookman Old Style" w:hAnsi="Bookman Old Style"/>
                          <w:sz w:val="20"/>
                          <w:szCs w:val="20"/>
                        </w:rPr>
                        <w:t xml:space="preserve"> these principles underpin everything that we do. As part of our ongoing school improvement priorities we are looking at ways to ensure these are evident in our planning. </w:t>
                      </w:r>
                      <w:r w:rsidR="00FE437D">
                        <w:rPr>
                          <w:rFonts w:ascii="Bookman Old Style" w:hAnsi="Bookman Old Style"/>
                          <w:sz w:val="20"/>
                          <w:szCs w:val="20"/>
                        </w:rPr>
                        <w:t>These principles support us to ensure we are preparing pupils for the future.</w:t>
                      </w:r>
                    </w:p>
                    <w:p w:rsidR="005E34DE" w:rsidRDefault="005E34DE" w:rsidP="005E34DE">
                      <w:pPr>
                        <w:rPr>
                          <w:rFonts w:ascii="Bookman Old Style" w:hAnsi="Bookman Old Style"/>
                          <w:sz w:val="20"/>
                          <w:szCs w:val="20"/>
                        </w:rPr>
                      </w:pPr>
                    </w:p>
                    <w:p w:rsidR="005E34DE" w:rsidRDefault="005E34DE" w:rsidP="005E34DE">
                      <w:pPr>
                        <w:rPr>
                          <w:rFonts w:ascii="Bookman Old Style" w:hAnsi="Bookman Old Style"/>
                          <w:sz w:val="20"/>
                          <w:szCs w:val="20"/>
                        </w:rPr>
                      </w:pPr>
                      <w:r>
                        <w:rPr>
                          <w:rFonts w:ascii="Bookman Old Style" w:hAnsi="Bookman Old Style"/>
                          <w:sz w:val="20"/>
                          <w:szCs w:val="20"/>
                        </w:rPr>
                        <w:t>Arrangements for…</w:t>
                      </w:r>
                    </w:p>
                    <w:p w:rsidR="005E34DE" w:rsidRDefault="005E34DE" w:rsidP="005E34DE">
                      <w:pPr>
                        <w:pStyle w:val="ListParagraph"/>
                        <w:numPr>
                          <w:ilvl w:val="0"/>
                          <w:numId w:val="20"/>
                        </w:numPr>
                        <w:rPr>
                          <w:rFonts w:ascii="Bookman Old Style" w:hAnsi="Bookman Old Style"/>
                          <w:sz w:val="20"/>
                          <w:szCs w:val="20"/>
                        </w:rPr>
                      </w:pPr>
                      <w:r>
                        <w:rPr>
                          <w:rFonts w:ascii="Bookman Old Style" w:hAnsi="Bookman Old Style"/>
                          <w:sz w:val="20"/>
                          <w:szCs w:val="20"/>
                        </w:rPr>
                        <w:t>Assessments</w:t>
                      </w:r>
                    </w:p>
                    <w:p w:rsidR="005E34DE" w:rsidRDefault="005E34DE" w:rsidP="005E34DE">
                      <w:pPr>
                        <w:pStyle w:val="ListParagraph"/>
                        <w:numPr>
                          <w:ilvl w:val="0"/>
                          <w:numId w:val="20"/>
                        </w:numPr>
                        <w:rPr>
                          <w:rFonts w:ascii="Bookman Old Style" w:hAnsi="Bookman Old Style"/>
                          <w:sz w:val="20"/>
                          <w:szCs w:val="20"/>
                        </w:rPr>
                      </w:pPr>
                      <w:r>
                        <w:rPr>
                          <w:rFonts w:ascii="Bookman Old Style" w:hAnsi="Bookman Old Style"/>
                          <w:sz w:val="20"/>
                          <w:szCs w:val="20"/>
                        </w:rPr>
                        <w:t>Qualifications</w:t>
                      </w:r>
                    </w:p>
                    <w:p w:rsidR="005E34DE" w:rsidRDefault="00E16DEE" w:rsidP="005E34DE">
                      <w:pPr>
                        <w:pStyle w:val="ListParagraph"/>
                        <w:numPr>
                          <w:ilvl w:val="0"/>
                          <w:numId w:val="20"/>
                        </w:numPr>
                        <w:rPr>
                          <w:rFonts w:ascii="Bookman Old Style" w:hAnsi="Bookman Old Style"/>
                          <w:sz w:val="20"/>
                          <w:szCs w:val="20"/>
                        </w:rPr>
                      </w:pPr>
                      <w:r>
                        <w:rPr>
                          <w:rFonts w:ascii="Bookman Old Style" w:hAnsi="Bookman Old Style"/>
                          <w:sz w:val="20"/>
                          <w:szCs w:val="20"/>
                        </w:rPr>
                        <w:t>Self-evaluation</w:t>
                      </w:r>
                      <w:r w:rsidR="005E34DE">
                        <w:rPr>
                          <w:rFonts w:ascii="Bookman Old Style" w:hAnsi="Bookman Old Style"/>
                          <w:sz w:val="20"/>
                          <w:szCs w:val="20"/>
                        </w:rPr>
                        <w:t xml:space="preserve"> and accountability</w:t>
                      </w:r>
                    </w:p>
                    <w:p w:rsidR="005E34DE" w:rsidRDefault="005E34DE" w:rsidP="005E34DE">
                      <w:pPr>
                        <w:pStyle w:val="ListParagraph"/>
                        <w:numPr>
                          <w:ilvl w:val="0"/>
                          <w:numId w:val="20"/>
                        </w:numPr>
                        <w:rPr>
                          <w:rFonts w:ascii="Bookman Old Style" w:hAnsi="Bookman Old Style"/>
                          <w:sz w:val="20"/>
                          <w:szCs w:val="20"/>
                        </w:rPr>
                      </w:pPr>
                      <w:r>
                        <w:rPr>
                          <w:rFonts w:ascii="Bookman Old Style" w:hAnsi="Bookman Old Style"/>
                          <w:sz w:val="20"/>
                          <w:szCs w:val="20"/>
                        </w:rPr>
                        <w:t>Professional develop</w:t>
                      </w:r>
                      <w:r w:rsidR="00937C06">
                        <w:rPr>
                          <w:rFonts w:ascii="Bookman Old Style" w:hAnsi="Bookman Old Style"/>
                          <w:sz w:val="20"/>
                          <w:szCs w:val="20"/>
                        </w:rPr>
                        <w:t>ment</w:t>
                      </w:r>
                      <w:r>
                        <w:rPr>
                          <w:rFonts w:ascii="Bookman Old Style" w:hAnsi="Bookman Old Style"/>
                          <w:sz w:val="20"/>
                          <w:szCs w:val="20"/>
                        </w:rPr>
                        <w:t xml:space="preserve"> to support the purposes of learning</w:t>
                      </w:r>
                    </w:p>
                    <w:p w:rsidR="005E34DE" w:rsidRDefault="005E34DE" w:rsidP="005E34DE">
                      <w:pPr>
                        <w:rPr>
                          <w:rFonts w:ascii="Bookman Old Style" w:hAnsi="Bookman Old Style"/>
                          <w:sz w:val="20"/>
                          <w:szCs w:val="20"/>
                        </w:rPr>
                      </w:pPr>
                      <w:r>
                        <w:rPr>
                          <w:rFonts w:ascii="Bookman Old Style" w:hAnsi="Bookman Old Style"/>
                          <w:sz w:val="20"/>
                          <w:szCs w:val="20"/>
                        </w:rPr>
                        <w:t>At Tyrie Primary School</w:t>
                      </w:r>
                      <w:r w:rsidR="00FE437D">
                        <w:rPr>
                          <w:rFonts w:ascii="Bookman Old Style" w:hAnsi="Bookman Old Style"/>
                          <w:sz w:val="20"/>
                          <w:szCs w:val="20"/>
                        </w:rPr>
                        <w:t xml:space="preserve"> we use a range of assessment approaches, both formative and summative. We use ePips and InCAS in P1, P3, P5 and P7 in line with all other Aberdeenshire Schools. We also use end of unit assessments, peer and </w:t>
                      </w:r>
                      <w:r w:rsidR="00937C06">
                        <w:rPr>
                          <w:rFonts w:ascii="Bookman Old Style" w:hAnsi="Bookman Old Style"/>
                          <w:sz w:val="20"/>
                          <w:szCs w:val="20"/>
                        </w:rPr>
                        <w:t>self-assessment</w:t>
                      </w:r>
                      <w:r w:rsidR="00FE437D">
                        <w:rPr>
                          <w:rFonts w:ascii="Bookman Old Style" w:hAnsi="Bookman Old Style"/>
                          <w:sz w:val="20"/>
                          <w:szCs w:val="20"/>
                        </w:rPr>
                        <w:t xml:space="preserve"> and evaluation</w:t>
                      </w:r>
                      <w:r w:rsidR="00E40FCC">
                        <w:rPr>
                          <w:rFonts w:ascii="Bookman Old Style" w:hAnsi="Bookman Old Style"/>
                          <w:sz w:val="20"/>
                          <w:szCs w:val="20"/>
                        </w:rPr>
                        <w:t>,</w:t>
                      </w:r>
                      <w:r w:rsidR="00FE437D">
                        <w:rPr>
                          <w:rFonts w:ascii="Bookman Old Style" w:hAnsi="Bookman Old Style"/>
                          <w:sz w:val="20"/>
                          <w:szCs w:val="20"/>
                        </w:rPr>
                        <w:t xml:space="preserve"> professional judgement. These are all used to </w:t>
                      </w:r>
                      <w:r w:rsidR="00937C06">
                        <w:rPr>
                          <w:rFonts w:ascii="Bookman Old Style" w:hAnsi="Bookman Old Style"/>
                          <w:sz w:val="20"/>
                          <w:szCs w:val="20"/>
                        </w:rPr>
                        <w:t xml:space="preserve">help children plan their next steps in learning. </w:t>
                      </w:r>
                    </w:p>
                    <w:p w:rsidR="005E34DE" w:rsidRDefault="005E34DE" w:rsidP="005E34DE">
                      <w:pPr>
                        <w:rPr>
                          <w:rFonts w:ascii="Bookman Old Style" w:hAnsi="Bookman Old Style"/>
                          <w:sz w:val="20"/>
                          <w:szCs w:val="20"/>
                        </w:rPr>
                      </w:pPr>
                    </w:p>
                    <w:p w:rsidR="005E34DE" w:rsidRDefault="005E34DE" w:rsidP="005E34DE">
                      <w:pPr>
                        <w:rPr>
                          <w:rFonts w:ascii="Bookman Old Style" w:hAnsi="Bookman Old Style"/>
                          <w:sz w:val="20"/>
                          <w:szCs w:val="20"/>
                        </w:rPr>
                      </w:pPr>
                      <w:r>
                        <w:rPr>
                          <w:rFonts w:ascii="Bookman Old Style" w:hAnsi="Bookman Old Style"/>
                          <w:sz w:val="20"/>
                          <w:szCs w:val="20"/>
                        </w:rPr>
                        <w:t>Personal Support provides children with….</w:t>
                      </w:r>
                    </w:p>
                    <w:p w:rsidR="005E34DE" w:rsidRDefault="00116F43" w:rsidP="005E34DE">
                      <w:pPr>
                        <w:pStyle w:val="ListParagraph"/>
                        <w:numPr>
                          <w:ilvl w:val="0"/>
                          <w:numId w:val="21"/>
                        </w:numPr>
                        <w:rPr>
                          <w:rFonts w:ascii="Bookman Old Style" w:hAnsi="Bookman Old Style"/>
                          <w:sz w:val="20"/>
                          <w:szCs w:val="20"/>
                        </w:rPr>
                      </w:pPr>
                      <w:r>
                        <w:rPr>
                          <w:rFonts w:ascii="Bookman Old Style" w:hAnsi="Bookman Old Style"/>
                          <w:sz w:val="20"/>
                          <w:szCs w:val="20"/>
                        </w:rPr>
                        <w:t>Reviewing learning and planning of next steps</w:t>
                      </w:r>
                    </w:p>
                    <w:p w:rsidR="00116F43" w:rsidRDefault="00116F43" w:rsidP="005E34DE">
                      <w:pPr>
                        <w:pStyle w:val="ListParagraph"/>
                        <w:numPr>
                          <w:ilvl w:val="0"/>
                          <w:numId w:val="21"/>
                        </w:numPr>
                        <w:rPr>
                          <w:rFonts w:ascii="Bookman Old Style" w:hAnsi="Bookman Old Style"/>
                          <w:sz w:val="20"/>
                          <w:szCs w:val="20"/>
                        </w:rPr>
                      </w:pPr>
                      <w:r>
                        <w:rPr>
                          <w:rFonts w:ascii="Bookman Old Style" w:hAnsi="Bookman Old Style"/>
                          <w:sz w:val="20"/>
                          <w:szCs w:val="20"/>
                        </w:rPr>
                        <w:t>Gaining access to learning activities which will meet their needs</w:t>
                      </w:r>
                    </w:p>
                    <w:p w:rsidR="00116F43" w:rsidRDefault="00116F43" w:rsidP="005E34DE">
                      <w:pPr>
                        <w:pStyle w:val="ListParagraph"/>
                        <w:numPr>
                          <w:ilvl w:val="0"/>
                          <w:numId w:val="21"/>
                        </w:numPr>
                        <w:rPr>
                          <w:rFonts w:ascii="Bookman Old Style" w:hAnsi="Bookman Old Style"/>
                          <w:sz w:val="20"/>
                          <w:szCs w:val="20"/>
                        </w:rPr>
                      </w:pPr>
                      <w:r>
                        <w:rPr>
                          <w:rFonts w:ascii="Bookman Old Style" w:hAnsi="Bookman Old Style"/>
                          <w:sz w:val="20"/>
                          <w:szCs w:val="20"/>
                        </w:rPr>
                        <w:t>Planning for opportunities for personal achievement</w:t>
                      </w:r>
                    </w:p>
                    <w:p w:rsidR="00116F43" w:rsidRDefault="00116F43" w:rsidP="005E34DE">
                      <w:pPr>
                        <w:pStyle w:val="ListParagraph"/>
                        <w:numPr>
                          <w:ilvl w:val="0"/>
                          <w:numId w:val="21"/>
                        </w:numPr>
                        <w:rPr>
                          <w:rFonts w:ascii="Bookman Old Style" w:hAnsi="Bookman Old Style"/>
                          <w:sz w:val="20"/>
                          <w:szCs w:val="20"/>
                        </w:rPr>
                      </w:pPr>
                      <w:r>
                        <w:rPr>
                          <w:rFonts w:ascii="Bookman Old Style" w:hAnsi="Bookman Old Style"/>
                          <w:sz w:val="20"/>
                          <w:szCs w:val="20"/>
                        </w:rPr>
                        <w:t>Preparing children for changes and choices and support through changes and choices</w:t>
                      </w:r>
                    </w:p>
                    <w:p w:rsidR="00116F43" w:rsidRPr="00116F43" w:rsidRDefault="00116F43" w:rsidP="00116F43">
                      <w:pPr>
                        <w:rPr>
                          <w:rFonts w:ascii="Bookman Old Style" w:hAnsi="Bookman Old Style"/>
                          <w:sz w:val="20"/>
                          <w:szCs w:val="20"/>
                        </w:rPr>
                      </w:pPr>
                      <w:r>
                        <w:rPr>
                          <w:rFonts w:ascii="Bookman Old Style" w:hAnsi="Bookman Old Style"/>
                          <w:sz w:val="20"/>
                          <w:szCs w:val="20"/>
                        </w:rPr>
                        <w:t>At Tyrie Primary School</w:t>
                      </w:r>
                      <w:r w:rsidR="00937C06">
                        <w:rPr>
                          <w:rFonts w:ascii="Bookman Old Style" w:hAnsi="Bookman Old Style"/>
                          <w:sz w:val="20"/>
                          <w:szCs w:val="20"/>
                        </w:rPr>
                        <w:t xml:space="preserve"> we endeavour to provide all children with the support needed to enable them to access the curriculum and learn skills for learning and life. We use both SfL and PSA time to support with this.</w:t>
                      </w:r>
                    </w:p>
                    <w:p w:rsidR="005E34DE" w:rsidRPr="00EA1BC8" w:rsidRDefault="005E34DE" w:rsidP="005E34DE">
                      <w:pPr>
                        <w:rPr>
                          <w:rFonts w:ascii="Bookman Old Style" w:hAnsi="Bookman Old Style"/>
                          <w:sz w:val="20"/>
                          <w:szCs w:val="20"/>
                        </w:rPr>
                      </w:pPr>
                    </w:p>
                    <w:p w:rsidR="005E34DE" w:rsidRDefault="005E34DE" w:rsidP="005E34DE"/>
                    <w:p w:rsidR="005E34DE" w:rsidRDefault="005E34DE" w:rsidP="005E34DE"/>
                    <w:p w:rsidR="005E34DE" w:rsidRDefault="005E34DE" w:rsidP="005E34DE"/>
                    <w:p w:rsidR="005E34DE" w:rsidRDefault="005E34DE" w:rsidP="005E34DE"/>
                    <w:p w:rsidR="005E34DE" w:rsidRDefault="005E34DE" w:rsidP="005E34DE"/>
                    <w:p w:rsidR="005E34DE" w:rsidRDefault="005E34DE" w:rsidP="005E34DE"/>
                    <w:p w:rsidR="005E34DE" w:rsidRDefault="005E34DE" w:rsidP="005E34DE"/>
                    <w:p w:rsidR="005E34DE" w:rsidRDefault="005E34DE" w:rsidP="005E34DE"/>
                  </w:txbxContent>
                </v:textbox>
                <w10:wrap type="square"/>
              </v:shape>
            </w:pict>
          </mc:Fallback>
        </mc:AlternateContent>
      </w:r>
      <w:r w:rsidR="00F750F9">
        <w:br w:type="page"/>
      </w:r>
    </w:p>
    <w:p w:rsidR="00B36616" w:rsidRDefault="00A93EDE">
      <w:bookmarkStart w:id="0" w:name="_GoBack"/>
      <w:bookmarkEnd w:id="0"/>
      <w:r>
        <w:rPr>
          <w:noProof/>
          <w:lang w:eastAsia="en-GB"/>
        </w:rPr>
        <w:lastRenderedPageBreak/>
        <mc:AlternateContent>
          <mc:Choice Requires="wps">
            <w:drawing>
              <wp:anchor distT="45720" distB="45720" distL="114300" distR="114300" simplePos="0" relativeHeight="251666431" behindDoc="0" locked="0" layoutInCell="1" allowOverlap="1" wp14:anchorId="0310B6BE" wp14:editId="333F4747">
                <wp:simplePos x="0" y="0"/>
                <wp:positionH relativeFrom="column">
                  <wp:posOffset>4902200</wp:posOffset>
                </wp:positionH>
                <wp:positionV relativeFrom="paragraph">
                  <wp:posOffset>0</wp:posOffset>
                </wp:positionV>
                <wp:extent cx="4229100" cy="6245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245225"/>
                        </a:xfrm>
                        <a:prstGeom prst="rect">
                          <a:avLst/>
                        </a:prstGeom>
                        <a:solidFill>
                          <a:srgbClr val="FFFFFF"/>
                        </a:solidFill>
                        <a:ln w="9525">
                          <a:solidFill>
                            <a:srgbClr val="000000"/>
                          </a:solidFill>
                          <a:miter lim="800000"/>
                          <a:headEnd/>
                          <a:tailEnd/>
                        </a:ln>
                      </wps:spPr>
                      <wps:txbx>
                        <w:txbxContent>
                          <w:p w:rsidR="007E111D" w:rsidRDefault="007E111D" w:rsidP="001675ED">
                            <w:pPr>
                              <w:jc w:val="center"/>
                              <w:rPr>
                                <w:rFonts w:ascii="Bookman Old Style" w:hAnsi="Bookman Old Style"/>
                                <w:sz w:val="52"/>
                                <w:szCs w:val="52"/>
                              </w:rPr>
                            </w:pPr>
                          </w:p>
                          <w:p w:rsidR="001675ED" w:rsidRDefault="001675ED" w:rsidP="001675ED">
                            <w:pPr>
                              <w:jc w:val="center"/>
                              <w:rPr>
                                <w:rFonts w:ascii="Bookman Old Style" w:hAnsi="Bookman Old Style"/>
                                <w:sz w:val="52"/>
                                <w:szCs w:val="52"/>
                              </w:rPr>
                            </w:pPr>
                            <w:r>
                              <w:rPr>
                                <w:rFonts w:ascii="Bookman Old Style" w:hAnsi="Bookman Old Style"/>
                                <w:sz w:val="52"/>
                                <w:szCs w:val="52"/>
                              </w:rPr>
                              <w:t>Tyrie Primary School</w:t>
                            </w:r>
                          </w:p>
                          <w:p w:rsidR="001675ED" w:rsidRDefault="001675ED" w:rsidP="001675ED">
                            <w:pPr>
                              <w:jc w:val="center"/>
                              <w:rPr>
                                <w:rFonts w:ascii="Bookman Old Style" w:hAnsi="Bookman Old Style"/>
                                <w:sz w:val="52"/>
                                <w:szCs w:val="52"/>
                              </w:rPr>
                            </w:pPr>
                          </w:p>
                          <w:p w:rsidR="001675ED" w:rsidRDefault="001675ED" w:rsidP="001675ED">
                            <w:pPr>
                              <w:jc w:val="center"/>
                              <w:rPr>
                                <w:rFonts w:ascii="Bookman Old Style" w:hAnsi="Bookman Old Style"/>
                                <w:sz w:val="52"/>
                                <w:szCs w:val="52"/>
                              </w:rPr>
                            </w:pPr>
                            <w:r>
                              <w:rPr>
                                <w:rFonts w:ascii="Bookman Old Style" w:hAnsi="Bookman Old Style"/>
                                <w:sz w:val="52"/>
                                <w:szCs w:val="52"/>
                              </w:rPr>
                              <w:t>Curriculum Booklet</w:t>
                            </w:r>
                          </w:p>
                          <w:p w:rsidR="001675ED" w:rsidRDefault="001675ED" w:rsidP="001675ED">
                            <w:pPr>
                              <w:jc w:val="center"/>
                              <w:rPr>
                                <w:rFonts w:ascii="Bookman Old Style" w:hAnsi="Bookman Old Style"/>
                                <w:sz w:val="52"/>
                                <w:szCs w:val="52"/>
                              </w:rPr>
                            </w:pPr>
                          </w:p>
                          <w:p w:rsidR="009B14DA" w:rsidRDefault="009B14DA" w:rsidP="001675ED">
                            <w:pPr>
                              <w:jc w:val="center"/>
                            </w:pPr>
                          </w:p>
                          <w:p w:rsidR="001675ED" w:rsidRDefault="001675ED" w:rsidP="001675ED">
                            <w:pPr>
                              <w:jc w:val="center"/>
                            </w:pPr>
                          </w:p>
                          <w:p w:rsidR="001675ED" w:rsidRDefault="009B14DA" w:rsidP="001675ED">
                            <w:pPr>
                              <w:jc w:val="center"/>
                            </w:pPr>
                            <w:r w:rsidRPr="009B14DA">
                              <w:rPr>
                                <w:noProof/>
                                <w:lang w:eastAsia="en-GB"/>
                              </w:rPr>
                              <w:drawing>
                                <wp:inline distT="0" distB="0" distL="0" distR="0" wp14:anchorId="48340743" wp14:editId="0F076930">
                                  <wp:extent cx="3111500" cy="133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339850"/>
                                          </a:xfrm>
                                          <a:prstGeom prst="rect">
                                            <a:avLst/>
                                          </a:prstGeom>
                                          <a:noFill/>
                                          <a:ln>
                                            <a:noFill/>
                                          </a:ln>
                                        </pic:spPr>
                                      </pic:pic>
                                    </a:graphicData>
                                  </a:graphic>
                                </wp:inline>
                              </w:drawing>
                            </w:r>
                          </w:p>
                          <w:p w:rsidR="001675ED" w:rsidRDefault="001675ED" w:rsidP="001675ED">
                            <w:pPr>
                              <w:jc w:val="center"/>
                            </w:pPr>
                          </w:p>
                          <w:p w:rsidR="009B14DA" w:rsidRDefault="009B14DA" w:rsidP="001675ED">
                            <w:pPr>
                              <w:jc w:val="center"/>
                            </w:pPr>
                          </w:p>
                          <w:p w:rsidR="009B14DA" w:rsidRDefault="009B14DA" w:rsidP="001675ED">
                            <w:pPr>
                              <w:jc w:val="center"/>
                            </w:pPr>
                          </w:p>
                          <w:p w:rsidR="001675ED" w:rsidRDefault="001675ED" w:rsidP="001675ED">
                            <w:pPr>
                              <w:jc w:val="center"/>
                            </w:pPr>
                          </w:p>
                          <w:p w:rsidR="001675ED" w:rsidRDefault="001675ED" w:rsidP="001675ED">
                            <w:pPr>
                              <w:jc w:val="center"/>
                            </w:pPr>
                          </w:p>
                          <w:p w:rsidR="001675ED" w:rsidRPr="001675ED" w:rsidRDefault="001675ED" w:rsidP="001675ED">
                            <w:pPr>
                              <w:jc w:val="center"/>
                              <w:rPr>
                                <w:rFonts w:ascii="Bookman Old Style" w:hAnsi="Bookman Old Style"/>
                                <w:sz w:val="52"/>
                                <w:szCs w:val="52"/>
                              </w:rPr>
                            </w:pPr>
                            <w:r>
                              <w:t>November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0B6BE" id="_x0000_s1032" type="#_x0000_t202" style="position:absolute;margin-left:386pt;margin-top:0;width:333pt;height:491.75pt;z-index:2516664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">
                <v:textbox>
                  <w:txbxContent>
                    <w:p w:rsidR="007E111D" w:rsidRDefault="007E111D" w:rsidP="001675ED">
                      <w:pPr>
                        <w:jc w:val="center"/>
                        <w:rPr>
                          <w:rFonts w:ascii="Bookman Old Style" w:hAnsi="Bookman Old Style"/>
                          <w:sz w:val="52"/>
                          <w:szCs w:val="52"/>
                        </w:rPr>
                      </w:pPr>
                    </w:p>
                    <w:p w:rsidR="001675ED" w:rsidRDefault="001675ED" w:rsidP="001675ED">
                      <w:pPr>
                        <w:jc w:val="center"/>
                        <w:rPr>
                          <w:rFonts w:ascii="Bookman Old Style" w:hAnsi="Bookman Old Style"/>
                          <w:sz w:val="52"/>
                          <w:szCs w:val="52"/>
                        </w:rPr>
                      </w:pPr>
                      <w:r>
                        <w:rPr>
                          <w:rFonts w:ascii="Bookman Old Style" w:hAnsi="Bookman Old Style"/>
                          <w:sz w:val="52"/>
                          <w:szCs w:val="52"/>
                        </w:rPr>
                        <w:t>Tyrie Primary School</w:t>
                      </w:r>
                    </w:p>
                    <w:p w:rsidR="001675ED" w:rsidRDefault="001675ED" w:rsidP="001675ED">
                      <w:pPr>
                        <w:jc w:val="center"/>
                        <w:rPr>
                          <w:rFonts w:ascii="Bookman Old Style" w:hAnsi="Bookman Old Style"/>
                          <w:sz w:val="52"/>
                          <w:szCs w:val="52"/>
                        </w:rPr>
                      </w:pPr>
                    </w:p>
                    <w:p w:rsidR="001675ED" w:rsidRDefault="001675ED" w:rsidP="001675ED">
                      <w:pPr>
                        <w:jc w:val="center"/>
                        <w:rPr>
                          <w:rFonts w:ascii="Bookman Old Style" w:hAnsi="Bookman Old Style"/>
                          <w:sz w:val="52"/>
                          <w:szCs w:val="52"/>
                        </w:rPr>
                      </w:pPr>
                      <w:r>
                        <w:rPr>
                          <w:rFonts w:ascii="Bookman Old Style" w:hAnsi="Bookman Old Style"/>
                          <w:sz w:val="52"/>
                          <w:szCs w:val="52"/>
                        </w:rPr>
                        <w:t>Curriculum Booklet</w:t>
                      </w:r>
                    </w:p>
                    <w:p w:rsidR="001675ED" w:rsidRDefault="001675ED" w:rsidP="001675ED">
                      <w:pPr>
                        <w:jc w:val="center"/>
                        <w:rPr>
                          <w:rFonts w:ascii="Bookman Old Style" w:hAnsi="Bookman Old Style"/>
                          <w:sz w:val="52"/>
                          <w:szCs w:val="52"/>
                        </w:rPr>
                      </w:pPr>
                    </w:p>
                    <w:p w:rsidR="009B14DA" w:rsidRDefault="009B14DA" w:rsidP="001675ED">
                      <w:pPr>
                        <w:jc w:val="center"/>
                      </w:pPr>
                    </w:p>
                    <w:p w:rsidR="001675ED" w:rsidRDefault="001675ED" w:rsidP="001675ED">
                      <w:pPr>
                        <w:jc w:val="center"/>
                      </w:pPr>
                    </w:p>
                    <w:p w:rsidR="001675ED" w:rsidRDefault="009B14DA" w:rsidP="001675ED">
                      <w:pPr>
                        <w:jc w:val="center"/>
                      </w:pPr>
                      <w:r w:rsidRPr="009B14DA">
                        <w:rPr>
                          <w:noProof/>
                          <w:lang w:eastAsia="en-GB"/>
                        </w:rPr>
                        <w:drawing>
                          <wp:inline distT="0" distB="0" distL="0" distR="0" wp14:anchorId="48340743" wp14:editId="0F076930">
                            <wp:extent cx="3111500" cy="133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339850"/>
                                    </a:xfrm>
                                    <a:prstGeom prst="rect">
                                      <a:avLst/>
                                    </a:prstGeom>
                                    <a:noFill/>
                                    <a:ln>
                                      <a:noFill/>
                                    </a:ln>
                                  </pic:spPr>
                                </pic:pic>
                              </a:graphicData>
                            </a:graphic>
                          </wp:inline>
                        </w:drawing>
                      </w:r>
                    </w:p>
                    <w:p w:rsidR="001675ED" w:rsidRDefault="001675ED" w:rsidP="001675ED">
                      <w:pPr>
                        <w:jc w:val="center"/>
                      </w:pPr>
                    </w:p>
                    <w:p w:rsidR="009B14DA" w:rsidRDefault="009B14DA" w:rsidP="001675ED">
                      <w:pPr>
                        <w:jc w:val="center"/>
                      </w:pPr>
                    </w:p>
                    <w:p w:rsidR="009B14DA" w:rsidRDefault="009B14DA" w:rsidP="001675ED">
                      <w:pPr>
                        <w:jc w:val="center"/>
                      </w:pPr>
                    </w:p>
                    <w:p w:rsidR="001675ED" w:rsidRDefault="001675ED" w:rsidP="001675ED">
                      <w:pPr>
                        <w:jc w:val="center"/>
                      </w:pPr>
                    </w:p>
                    <w:p w:rsidR="001675ED" w:rsidRDefault="001675ED" w:rsidP="001675ED">
                      <w:pPr>
                        <w:jc w:val="center"/>
                      </w:pPr>
                    </w:p>
                    <w:p w:rsidR="001675ED" w:rsidRPr="001675ED" w:rsidRDefault="001675ED" w:rsidP="001675ED">
                      <w:pPr>
                        <w:jc w:val="center"/>
                        <w:rPr>
                          <w:rFonts w:ascii="Bookman Old Style" w:hAnsi="Bookman Old Style"/>
                          <w:sz w:val="52"/>
                          <w:szCs w:val="52"/>
                        </w:rPr>
                      </w:pPr>
                      <w:r>
                        <w:t>November 2015</w:t>
                      </w:r>
                    </w:p>
                  </w:txbxContent>
                </v:textbox>
                <w10:wrap type="square"/>
              </v:shape>
            </w:pict>
          </mc:Fallback>
        </mc:AlternateContent>
      </w:r>
      <w:r w:rsidR="009B14DA">
        <w:rPr>
          <w:noProof/>
          <w:lang w:eastAsia="en-GB"/>
        </w:rPr>
        <mc:AlternateContent>
          <mc:Choice Requires="wps">
            <w:drawing>
              <wp:anchor distT="45720" distB="45720" distL="114300" distR="114300" simplePos="0" relativeHeight="251661312" behindDoc="0" locked="0" layoutInCell="1" allowOverlap="1" wp14:anchorId="011B2AE4" wp14:editId="0A4918F7">
                <wp:simplePos x="0" y="0"/>
                <wp:positionH relativeFrom="margin">
                  <wp:posOffset>-393700</wp:posOffset>
                </wp:positionH>
                <wp:positionV relativeFrom="paragraph">
                  <wp:posOffset>0</wp:posOffset>
                </wp:positionV>
                <wp:extent cx="4229100" cy="62712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271260"/>
                        </a:xfrm>
                        <a:prstGeom prst="rect">
                          <a:avLst/>
                        </a:prstGeom>
                        <a:solidFill>
                          <a:srgbClr val="FFFFFF"/>
                        </a:solidFill>
                        <a:ln w="9525">
                          <a:solidFill>
                            <a:srgbClr val="000000"/>
                          </a:solidFill>
                          <a:miter lim="800000"/>
                          <a:headEnd/>
                          <a:tailEnd/>
                        </a:ln>
                      </wps:spPr>
                      <wps:txbx>
                        <w:txbxContent>
                          <w:p w:rsidR="001675ED" w:rsidRDefault="001675ED" w:rsidP="001675ED"/>
                          <w:p w:rsidR="004B6E43" w:rsidRDefault="004B6E43" w:rsidP="001675ED"/>
                          <w:p w:rsidR="004B6E43" w:rsidRDefault="004B6E43" w:rsidP="001675ED"/>
                          <w:p w:rsidR="004B6E43" w:rsidRDefault="004B6E43" w:rsidP="001675ED"/>
                          <w:p w:rsidR="004B6E43" w:rsidRDefault="004B6E43" w:rsidP="001675ED"/>
                          <w:p w:rsidR="004B6E43" w:rsidRDefault="004B6E43" w:rsidP="001675ED"/>
                          <w:p w:rsidR="004B6E43" w:rsidRDefault="004B6E43" w:rsidP="004B6E43"/>
                          <w:p w:rsidR="004B6E43" w:rsidRDefault="004B6E43" w:rsidP="001675ED"/>
                          <w:p w:rsidR="004B6E43" w:rsidRDefault="004B6E43" w:rsidP="004B6E43">
                            <w:pPr>
                              <w:jc w:val="center"/>
                            </w:pPr>
                            <w:r>
                              <w:rPr>
                                <w:noProof/>
                                <w:lang w:eastAsia="en-GB"/>
                              </w:rPr>
                              <w:drawing>
                                <wp:inline distT="0" distB="0" distL="0" distR="0" wp14:anchorId="13A92634" wp14:editId="5B2B5B6D">
                                  <wp:extent cx="2363422" cy="23634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yrie-School-Logo.gif"/>
                                          <pic:cNvPicPr/>
                                        </pic:nvPicPr>
                                        <pic:blipFill>
                                          <a:blip r:embed="rId9">
                                            <a:extLst>
                                              <a:ext uri="{28A0092B-C50C-407E-A947-70E740481C1C}">
                                                <a14:useLocalDpi xmlns:a14="http://schemas.microsoft.com/office/drawing/2010/main" val="0"/>
                                              </a:ext>
                                            </a:extLst>
                                          </a:blip>
                                          <a:stretch>
                                            <a:fillRect/>
                                          </a:stretch>
                                        </pic:blipFill>
                                        <pic:spPr>
                                          <a:xfrm>
                                            <a:off x="0" y="0"/>
                                            <a:ext cx="2387944" cy="2387944"/>
                                          </a:xfrm>
                                          <a:prstGeom prst="rect">
                                            <a:avLst/>
                                          </a:prstGeom>
                                        </pic:spPr>
                                      </pic:pic>
                                    </a:graphicData>
                                  </a:graphic>
                                </wp:inline>
                              </w:drawing>
                            </w:r>
                          </w:p>
                          <w:p w:rsidR="004B6E43" w:rsidRDefault="004B6E43" w:rsidP="001675ED"/>
                          <w:p w:rsidR="004B6E43" w:rsidRDefault="004B6E43" w:rsidP="001675ED"/>
                          <w:p w:rsidR="004B6E43" w:rsidRDefault="004B6E43" w:rsidP="001675ED"/>
                          <w:p w:rsidR="004B6E43" w:rsidRDefault="004B6E43" w:rsidP="001675ED"/>
                          <w:p w:rsidR="004B6E43" w:rsidRDefault="00531E0B" w:rsidP="004B6E43">
                            <w:pPr>
                              <w:jc w:val="center"/>
                            </w:pPr>
                            <w:hyperlink r:id="rId10" w:history="1">
                              <w:r w:rsidR="004B6E43" w:rsidRPr="001D0038">
                                <w:rPr>
                                  <w:rStyle w:val="Hyperlink"/>
                                </w:rPr>
                                <w:t>http://tyrie.aberdeenshire.sch.uk/</w:t>
                              </w:r>
                            </w:hyperlink>
                          </w:p>
                          <w:p w:rsidR="004B6E43" w:rsidRDefault="004B6E43" w:rsidP="00167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B2AE4" id="_x0000_s1033" type="#_x0000_t202" style="position:absolute;margin-left:-31pt;margin-top:0;width:333pt;height:49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">
                <v:textbox>
                  <w:txbxContent>
                    <w:p w:rsidR="001675ED" w:rsidRDefault="001675ED" w:rsidP="001675ED"/>
                    <w:p w:rsidR="004B6E43" w:rsidRDefault="004B6E43" w:rsidP="001675ED"/>
                    <w:p w:rsidR="004B6E43" w:rsidRDefault="004B6E43" w:rsidP="001675ED"/>
                    <w:p w:rsidR="004B6E43" w:rsidRDefault="004B6E43" w:rsidP="001675ED"/>
                    <w:p w:rsidR="004B6E43" w:rsidRDefault="004B6E43" w:rsidP="001675ED"/>
                    <w:p w:rsidR="004B6E43" w:rsidRDefault="004B6E43" w:rsidP="001675ED"/>
                    <w:p w:rsidR="004B6E43" w:rsidRDefault="004B6E43" w:rsidP="004B6E43"/>
                    <w:p w:rsidR="004B6E43" w:rsidRDefault="004B6E43" w:rsidP="001675ED"/>
                    <w:p w:rsidR="004B6E43" w:rsidRDefault="004B6E43" w:rsidP="004B6E43">
                      <w:pPr>
                        <w:jc w:val="center"/>
                      </w:pPr>
                      <w:r>
                        <w:rPr>
                          <w:noProof/>
                          <w:lang w:eastAsia="en-GB"/>
                        </w:rPr>
                        <w:drawing>
                          <wp:inline distT="0" distB="0" distL="0" distR="0" wp14:anchorId="13A92634" wp14:editId="5B2B5B6D">
                            <wp:extent cx="2363422" cy="23634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yrie-School-Logo.gif"/>
                                    <pic:cNvPicPr/>
                                  </pic:nvPicPr>
                                  <pic:blipFill>
                                    <a:blip r:embed="rId11">
                                      <a:extLst>
                                        <a:ext uri="{28A0092B-C50C-407E-A947-70E740481C1C}">
                                          <a14:useLocalDpi xmlns:a14="http://schemas.microsoft.com/office/drawing/2010/main" val="0"/>
                                        </a:ext>
                                      </a:extLst>
                                    </a:blip>
                                    <a:stretch>
                                      <a:fillRect/>
                                    </a:stretch>
                                  </pic:blipFill>
                                  <pic:spPr>
                                    <a:xfrm>
                                      <a:off x="0" y="0"/>
                                      <a:ext cx="2387944" cy="2387944"/>
                                    </a:xfrm>
                                    <a:prstGeom prst="rect">
                                      <a:avLst/>
                                    </a:prstGeom>
                                  </pic:spPr>
                                </pic:pic>
                              </a:graphicData>
                            </a:graphic>
                          </wp:inline>
                        </w:drawing>
                      </w:r>
                    </w:p>
                    <w:p w:rsidR="004B6E43" w:rsidRDefault="004B6E43" w:rsidP="001675ED"/>
                    <w:p w:rsidR="004B6E43" w:rsidRDefault="004B6E43" w:rsidP="001675ED"/>
                    <w:p w:rsidR="004B6E43" w:rsidRDefault="004B6E43" w:rsidP="001675ED"/>
                    <w:p w:rsidR="004B6E43" w:rsidRDefault="004B6E43" w:rsidP="001675ED"/>
                    <w:p w:rsidR="004B6E43" w:rsidRDefault="00FC7881" w:rsidP="004B6E43">
                      <w:pPr>
                        <w:jc w:val="center"/>
                      </w:pPr>
                      <w:hyperlink r:id="rId12" w:history="1">
                        <w:r w:rsidR="004B6E43" w:rsidRPr="001D0038">
                          <w:rPr>
                            <w:rStyle w:val="Hyperlink"/>
                          </w:rPr>
                          <w:t>http://tyrie.aberdeenshire.sch.uk/</w:t>
                        </w:r>
                      </w:hyperlink>
                    </w:p>
                    <w:p w:rsidR="004B6E43" w:rsidRDefault="004B6E43" w:rsidP="001675ED"/>
                  </w:txbxContent>
                </v:textbox>
                <w10:wrap type="square" anchorx="margin"/>
              </v:shape>
            </w:pict>
          </mc:Fallback>
        </mc:AlternateContent>
      </w:r>
    </w:p>
    <w:sectPr w:rsidR="00B36616" w:rsidSect="001675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E0B" w:rsidRDefault="00531E0B" w:rsidP="007E111D">
      <w:r>
        <w:separator/>
      </w:r>
    </w:p>
  </w:endnote>
  <w:endnote w:type="continuationSeparator" w:id="0">
    <w:p w:rsidR="00531E0B" w:rsidRDefault="00531E0B" w:rsidP="007E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E0B" w:rsidRDefault="00531E0B" w:rsidP="007E111D">
      <w:r>
        <w:separator/>
      </w:r>
    </w:p>
  </w:footnote>
  <w:footnote w:type="continuationSeparator" w:id="0">
    <w:p w:rsidR="00531E0B" w:rsidRDefault="00531E0B" w:rsidP="007E1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7224E"/>
    <w:multiLevelType w:val="hybridMultilevel"/>
    <w:tmpl w:val="7C4C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94508"/>
    <w:multiLevelType w:val="hybridMultilevel"/>
    <w:tmpl w:val="F67A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04C9D"/>
    <w:multiLevelType w:val="hybridMultilevel"/>
    <w:tmpl w:val="716E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E4B2B"/>
    <w:multiLevelType w:val="hybridMultilevel"/>
    <w:tmpl w:val="F94A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BE702A"/>
    <w:multiLevelType w:val="hybridMultilevel"/>
    <w:tmpl w:val="9A56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8E5519"/>
    <w:multiLevelType w:val="hybridMultilevel"/>
    <w:tmpl w:val="F43C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AD5AEC"/>
    <w:multiLevelType w:val="hybridMultilevel"/>
    <w:tmpl w:val="ACD8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A4483B"/>
    <w:multiLevelType w:val="hybridMultilevel"/>
    <w:tmpl w:val="70A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C37655"/>
    <w:multiLevelType w:val="hybridMultilevel"/>
    <w:tmpl w:val="EC12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E522F6"/>
    <w:multiLevelType w:val="hybridMultilevel"/>
    <w:tmpl w:val="D5E6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1F0871"/>
    <w:multiLevelType w:val="hybridMultilevel"/>
    <w:tmpl w:val="1DF8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D37166"/>
    <w:multiLevelType w:val="hybridMultilevel"/>
    <w:tmpl w:val="6EC4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CC6CC9"/>
    <w:multiLevelType w:val="hybridMultilevel"/>
    <w:tmpl w:val="4010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F3E5B"/>
    <w:multiLevelType w:val="hybridMultilevel"/>
    <w:tmpl w:val="DA0A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F872B9"/>
    <w:multiLevelType w:val="hybridMultilevel"/>
    <w:tmpl w:val="0C66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B005F1"/>
    <w:multiLevelType w:val="hybridMultilevel"/>
    <w:tmpl w:val="351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CC3630"/>
    <w:multiLevelType w:val="hybridMultilevel"/>
    <w:tmpl w:val="1C5E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3C5BBA"/>
    <w:multiLevelType w:val="hybridMultilevel"/>
    <w:tmpl w:val="5902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184C3E"/>
    <w:multiLevelType w:val="hybridMultilevel"/>
    <w:tmpl w:val="B5A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217520"/>
    <w:multiLevelType w:val="hybridMultilevel"/>
    <w:tmpl w:val="5E28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622872"/>
    <w:multiLevelType w:val="hybridMultilevel"/>
    <w:tmpl w:val="B86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DE7552"/>
    <w:multiLevelType w:val="hybridMultilevel"/>
    <w:tmpl w:val="5C68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9E3BF3"/>
    <w:multiLevelType w:val="hybridMultilevel"/>
    <w:tmpl w:val="3D18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1"/>
  </w:num>
  <w:num w:numId="4">
    <w:abstractNumId w:val="7"/>
  </w:num>
  <w:num w:numId="5">
    <w:abstractNumId w:val="14"/>
  </w:num>
  <w:num w:numId="6">
    <w:abstractNumId w:val="5"/>
  </w:num>
  <w:num w:numId="7">
    <w:abstractNumId w:val="3"/>
  </w:num>
  <w:num w:numId="8">
    <w:abstractNumId w:val="21"/>
  </w:num>
  <w:num w:numId="9">
    <w:abstractNumId w:val="19"/>
  </w:num>
  <w:num w:numId="10">
    <w:abstractNumId w:val="20"/>
  </w:num>
  <w:num w:numId="11">
    <w:abstractNumId w:val="22"/>
  </w:num>
  <w:num w:numId="12">
    <w:abstractNumId w:val="0"/>
  </w:num>
  <w:num w:numId="13">
    <w:abstractNumId w:val="4"/>
  </w:num>
  <w:num w:numId="14">
    <w:abstractNumId w:val="15"/>
  </w:num>
  <w:num w:numId="15">
    <w:abstractNumId w:val="8"/>
  </w:num>
  <w:num w:numId="16">
    <w:abstractNumId w:val="1"/>
  </w:num>
  <w:num w:numId="17">
    <w:abstractNumId w:val="12"/>
  </w:num>
  <w:num w:numId="18">
    <w:abstractNumId w:val="10"/>
  </w:num>
  <w:num w:numId="19">
    <w:abstractNumId w:val="16"/>
  </w:num>
  <w:num w:numId="20">
    <w:abstractNumId w:val="6"/>
  </w:num>
  <w:num w:numId="21">
    <w:abstractNumId w:val="13"/>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ED"/>
    <w:rsid w:val="0004687A"/>
    <w:rsid w:val="00093974"/>
    <w:rsid w:val="000A08EB"/>
    <w:rsid w:val="00116F43"/>
    <w:rsid w:val="00161F24"/>
    <w:rsid w:val="001675ED"/>
    <w:rsid w:val="001B0865"/>
    <w:rsid w:val="001D0FB7"/>
    <w:rsid w:val="00221C2A"/>
    <w:rsid w:val="002C6BD0"/>
    <w:rsid w:val="00322464"/>
    <w:rsid w:val="0039620E"/>
    <w:rsid w:val="004B6E43"/>
    <w:rsid w:val="004C3023"/>
    <w:rsid w:val="00531E0B"/>
    <w:rsid w:val="0056157B"/>
    <w:rsid w:val="00561AD0"/>
    <w:rsid w:val="005E34DE"/>
    <w:rsid w:val="00604424"/>
    <w:rsid w:val="00647FA4"/>
    <w:rsid w:val="00667284"/>
    <w:rsid w:val="00704E62"/>
    <w:rsid w:val="0073594E"/>
    <w:rsid w:val="00770E6D"/>
    <w:rsid w:val="00797B02"/>
    <w:rsid w:val="007A43B8"/>
    <w:rsid w:val="007B59A2"/>
    <w:rsid w:val="007E111D"/>
    <w:rsid w:val="00842A22"/>
    <w:rsid w:val="008547FD"/>
    <w:rsid w:val="00937C06"/>
    <w:rsid w:val="009509E9"/>
    <w:rsid w:val="009B14DA"/>
    <w:rsid w:val="00A271F2"/>
    <w:rsid w:val="00A93EDE"/>
    <w:rsid w:val="00AD392F"/>
    <w:rsid w:val="00B27D30"/>
    <w:rsid w:val="00B36616"/>
    <w:rsid w:val="00B43178"/>
    <w:rsid w:val="00C063B0"/>
    <w:rsid w:val="00C1466F"/>
    <w:rsid w:val="00C97450"/>
    <w:rsid w:val="00D27D50"/>
    <w:rsid w:val="00D34088"/>
    <w:rsid w:val="00DF1356"/>
    <w:rsid w:val="00E135DB"/>
    <w:rsid w:val="00E16DEE"/>
    <w:rsid w:val="00E40FCC"/>
    <w:rsid w:val="00E65588"/>
    <w:rsid w:val="00EA1BC8"/>
    <w:rsid w:val="00F55DA1"/>
    <w:rsid w:val="00F750F9"/>
    <w:rsid w:val="00FC7881"/>
    <w:rsid w:val="00FE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F8531-D075-4261-BB9A-7A0F1A09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ED"/>
  </w:style>
  <w:style w:type="paragraph" w:styleId="Heading1">
    <w:name w:val="heading 1"/>
    <w:basedOn w:val="Normal"/>
    <w:next w:val="Normal"/>
    <w:link w:val="Heading1Char"/>
    <w:uiPriority w:val="9"/>
    <w:qFormat/>
    <w:rsid w:val="00221C2A"/>
    <w:pPr>
      <w:keepNext/>
      <w:keepLines/>
      <w:spacing w:after="480"/>
      <w:contextualSpacing/>
      <w:outlineLvl w:val="0"/>
    </w:pPr>
    <w:rPr>
      <w:rFonts w:asciiTheme="majorHAnsi" w:eastAsiaTheme="majorEastAsia" w:hAnsiTheme="majorHAnsi" w:cstheme="majorBidi"/>
      <w:color w:val="595959" w:themeColor="text1" w:themeTint="A6"/>
      <w:sz w:val="58"/>
      <w:szCs w:val="5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1D"/>
    <w:pPr>
      <w:tabs>
        <w:tab w:val="center" w:pos="4513"/>
        <w:tab w:val="right" w:pos="9026"/>
      </w:tabs>
    </w:pPr>
  </w:style>
  <w:style w:type="character" w:customStyle="1" w:styleId="HeaderChar">
    <w:name w:val="Header Char"/>
    <w:basedOn w:val="DefaultParagraphFont"/>
    <w:link w:val="Header"/>
    <w:uiPriority w:val="99"/>
    <w:rsid w:val="007E111D"/>
  </w:style>
  <w:style w:type="paragraph" w:styleId="Footer">
    <w:name w:val="footer"/>
    <w:basedOn w:val="Normal"/>
    <w:link w:val="FooterChar"/>
    <w:uiPriority w:val="99"/>
    <w:unhideWhenUsed/>
    <w:rsid w:val="007E111D"/>
    <w:pPr>
      <w:tabs>
        <w:tab w:val="center" w:pos="4513"/>
        <w:tab w:val="right" w:pos="9026"/>
      </w:tabs>
    </w:pPr>
  </w:style>
  <w:style w:type="character" w:customStyle="1" w:styleId="FooterChar">
    <w:name w:val="Footer Char"/>
    <w:basedOn w:val="DefaultParagraphFont"/>
    <w:link w:val="Footer"/>
    <w:uiPriority w:val="99"/>
    <w:rsid w:val="007E111D"/>
  </w:style>
  <w:style w:type="character" w:customStyle="1" w:styleId="Heading1Char">
    <w:name w:val="Heading 1 Char"/>
    <w:basedOn w:val="DefaultParagraphFont"/>
    <w:link w:val="Heading1"/>
    <w:uiPriority w:val="9"/>
    <w:rsid w:val="00221C2A"/>
    <w:rPr>
      <w:rFonts w:asciiTheme="majorHAnsi" w:eastAsiaTheme="majorEastAsia" w:hAnsiTheme="majorHAnsi" w:cstheme="majorBidi"/>
      <w:color w:val="595959" w:themeColor="text1" w:themeTint="A6"/>
      <w:sz w:val="58"/>
      <w:szCs w:val="58"/>
      <w:lang w:val="en-US" w:eastAsia="ja-JP"/>
    </w:rPr>
  </w:style>
  <w:style w:type="paragraph" w:styleId="ListParagraph">
    <w:name w:val="List Paragraph"/>
    <w:basedOn w:val="Normal"/>
    <w:uiPriority w:val="34"/>
    <w:qFormat/>
    <w:rsid w:val="00221C2A"/>
    <w:pPr>
      <w:ind w:left="720"/>
      <w:contextualSpacing/>
    </w:pPr>
  </w:style>
  <w:style w:type="character" w:styleId="Hyperlink">
    <w:name w:val="Hyperlink"/>
    <w:basedOn w:val="DefaultParagraphFont"/>
    <w:uiPriority w:val="99"/>
    <w:unhideWhenUsed/>
    <w:rsid w:val="004B6E43"/>
    <w:rPr>
      <w:color w:val="0563C1" w:themeColor="hyperlink"/>
      <w:u w:val="single"/>
    </w:rPr>
  </w:style>
  <w:style w:type="character" w:styleId="FollowedHyperlink">
    <w:name w:val="FollowedHyperlink"/>
    <w:basedOn w:val="DefaultParagraphFont"/>
    <w:uiPriority w:val="99"/>
    <w:semiHidden/>
    <w:unhideWhenUsed/>
    <w:rsid w:val="004B6E43"/>
    <w:rPr>
      <w:color w:val="954F72" w:themeColor="followedHyperlink"/>
      <w:u w:val="single"/>
    </w:rPr>
  </w:style>
  <w:style w:type="paragraph" w:styleId="BalloonText">
    <w:name w:val="Balloon Text"/>
    <w:basedOn w:val="Normal"/>
    <w:link w:val="BalloonTextChar"/>
    <w:uiPriority w:val="99"/>
    <w:semiHidden/>
    <w:unhideWhenUsed/>
    <w:rsid w:val="00F55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yrie.aberdeenshire.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0" Type="http://schemas.openxmlformats.org/officeDocument/2006/relationships/hyperlink" Target="http://tyrie.aberdeenshire.sch.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4AA0-66EA-4F98-AF84-30F6D1C5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Ogston</dc:creator>
  <cp:keywords/>
  <dc:description/>
  <cp:lastModifiedBy>Nicola Ogston</cp:lastModifiedBy>
  <cp:revision>3</cp:revision>
  <cp:lastPrinted>2015-11-06T11:03:00Z</cp:lastPrinted>
  <dcterms:created xsi:type="dcterms:W3CDTF">2015-11-06T10:34:00Z</dcterms:created>
  <dcterms:modified xsi:type="dcterms:W3CDTF">2015-11-06T13:23:00Z</dcterms:modified>
</cp:coreProperties>
</file>